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1" w:rsidRDefault="00970611" w:rsidP="0013151D">
      <w:pPr>
        <w:jc w:val="center"/>
        <w:rPr>
          <w:b/>
        </w:rPr>
      </w:pPr>
    </w:p>
    <w:p w:rsidR="00D66E0D" w:rsidRDefault="0013151D" w:rsidP="0013151D">
      <w:pPr>
        <w:jc w:val="center"/>
        <w:rPr>
          <w:b/>
        </w:rPr>
      </w:pPr>
      <w:r>
        <w:rPr>
          <w:b/>
        </w:rPr>
        <w:t>Strato di trasporto</w:t>
      </w:r>
    </w:p>
    <w:p w:rsidR="0013151D" w:rsidRDefault="0013151D" w:rsidP="0013151D">
      <w:pPr>
        <w:jc w:val="center"/>
        <w:rPr>
          <w:b/>
        </w:rPr>
      </w:pPr>
    </w:p>
    <w:p w:rsidR="0013151D" w:rsidRDefault="0013151D" w:rsidP="0013151D">
      <w:r>
        <w:t>Lo strato di trasporto si colloca al livello 4 dello strato ISO-OSI e svolge il compito di mettere in comunicazione diversi processi software.</w:t>
      </w:r>
      <w:r w:rsidR="003D79ED">
        <w:t xml:space="preserve"> </w:t>
      </w:r>
      <w:r w:rsidR="008C7860">
        <w:t>Corrisponde al secondo</w:t>
      </w:r>
      <w:r w:rsidR="00ED0795">
        <w:t xml:space="preserve"> livello TCP/IP.</w:t>
      </w:r>
    </w:p>
    <w:p w:rsidR="0013151D" w:rsidRDefault="0013151D" w:rsidP="0013151D">
      <w:r>
        <w:t>La comunicazione tra applicazioni avviene con scambi di messaggi che vengono segmentati e trasformati in TPDU, Transport Protocol Data Unit</w:t>
      </w:r>
    </w:p>
    <w:p w:rsidR="0013151D" w:rsidRDefault="005C698B" w:rsidP="0013151D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8.15pt;margin-top:24.6pt;width:.55pt;height:23.05pt;z-index:251663360" o:connectortype="straight"/>
        </w:pict>
      </w:r>
      <w:r>
        <w:rPr>
          <w:noProof/>
          <w:lang w:eastAsia="it-IT"/>
        </w:rPr>
        <w:pict>
          <v:shape id="_x0000_s1031" type="#_x0000_t32" style="position:absolute;margin-left:133.4pt;margin-top:24.6pt;width:0;height:23.05pt;z-index:251662336" o:connectortype="straight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2.3pt;margin-top:24.6pt;width:96.15pt;height:23.05pt;z-index:251660288">
            <v:textbox>
              <w:txbxContent>
                <w:p w:rsidR="008B3ADC" w:rsidRDefault="008B3ADC">
                  <w:r>
                    <w:t>HTTP  FTP    SMTP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32" style="position:absolute;margin-left:176pt;margin-top:47.65pt;width:.6pt;height:21.9pt;z-index:251661312" o:connectortype="straight"/>
        </w:pict>
      </w:r>
      <w:r>
        <w:rPr>
          <w:noProof/>
          <w:lang w:eastAsia="it-IT"/>
        </w:rPr>
        <w:pict>
          <v:shape id="_x0000_s1026" type="#_x0000_t202" style="position:absolute;margin-left:102.3pt;margin-top:69.55pt;width:119.8pt;height:21.9pt;z-index:251658240">
            <v:textbox style="mso-next-textbox:#_x0000_s1026">
              <w:txbxContent>
                <w:p w:rsidR="0013151D" w:rsidRDefault="008B3ADC">
                  <w:r>
                    <w:t>Livello di rete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02.3pt;margin-top:47.65pt;width:119.8pt;height:21.9pt;z-index:251659264">
            <v:textbox>
              <w:txbxContent>
                <w:p w:rsidR="0013151D" w:rsidRDefault="008B3ADC">
                  <w:r>
                    <w:t>TCP                     UDP</w:t>
                  </w:r>
                </w:p>
              </w:txbxContent>
            </v:textbox>
          </v:shape>
        </w:pict>
      </w:r>
      <w:r w:rsidR="0013151D">
        <w:t xml:space="preserve"> </w:t>
      </w:r>
    </w:p>
    <w:p w:rsidR="00CC4040" w:rsidRDefault="00CC4040" w:rsidP="0013151D"/>
    <w:p w:rsidR="00CC4040" w:rsidRDefault="00CC4040" w:rsidP="0013151D"/>
    <w:p w:rsidR="00CC4040" w:rsidRDefault="00CC4040" w:rsidP="0013151D"/>
    <w:p w:rsidR="00CC4040" w:rsidRDefault="005C698B" w:rsidP="0013151D">
      <w:r>
        <w:rPr>
          <w:noProof/>
          <w:lang w:eastAsia="it-IT"/>
        </w:rPr>
        <w:pict>
          <v:shape id="_x0000_s1037" type="#_x0000_t202" style="position:absolute;margin-left:283.7pt;margin-top:22.5pt;width:46.1pt;height:19pt;z-index:251668480">
            <v:textbox>
              <w:txbxContent>
                <w:p w:rsidR="009B0721" w:rsidRDefault="009B0721">
                  <w:r>
                    <w:t>SAP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170.8pt;margin-top:6.95pt;width:186.65pt;height:38pt;z-index:251664384">
            <v:textbox>
              <w:txbxContent>
                <w:p w:rsidR="009B0721" w:rsidRDefault="009B0721">
                  <w:r>
                    <w:t xml:space="preserve">Livello di applicazione </w:t>
                  </w:r>
                </w:p>
                <w:p w:rsidR="009B0721" w:rsidRDefault="009B0721"/>
              </w:txbxContent>
            </v:textbox>
          </v:shape>
        </w:pict>
      </w:r>
    </w:p>
    <w:p w:rsidR="009B0721" w:rsidRDefault="005C698B" w:rsidP="0013151D">
      <w:r>
        <w:rPr>
          <w:noProof/>
          <w:lang w:eastAsia="it-IT"/>
        </w:rPr>
        <w:pict>
          <v:shape id="_x0000_s1034" type="#_x0000_t202" style="position:absolute;margin-left:170.8pt;margin-top:19.5pt;width:186.65pt;height:51.25pt;z-index:251665408">
            <v:textbox>
              <w:txbxContent>
                <w:p w:rsidR="009B0721" w:rsidRDefault="009B0721">
                  <w:r>
                    <w:t>Livello di trasporto</w:t>
                  </w:r>
                </w:p>
              </w:txbxContent>
            </v:textbox>
          </v:shape>
        </w:pict>
      </w:r>
    </w:p>
    <w:p w:rsidR="009B0721" w:rsidRDefault="005C698B" w:rsidP="0013151D">
      <w:r>
        <w:rPr>
          <w:noProof/>
          <w:lang w:eastAsia="it-IT"/>
        </w:rPr>
        <w:pict>
          <v:shape id="_x0000_s1036" type="#_x0000_t202" style="position:absolute;margin-left:259.5pt;margin-top:9.05pt;width:88.15pt;height:23.6pt;z-index:251667456">
            <v:textbox>
              <w:txbxContent>
                <w:p w:rsidR="009B0721" w:rsidRPr="009B0721" w:rsidRDefault="009B07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Entità di trasporto</w:t>
                  </w:r>
                </w:p>
              </w:txbxContent>
            </v:textbox>
          </v:shape>
        </w:pict>
      </w:r>
    </w:p>
    <w:p w:rsidR="009B0721" w:rsidRDefault="005C698B" w:rsidP="0013151D">
      <w:r>
        <w:rPr>
          <w:noProof/>
          <w:lang w:eastAsia="it-IT"/>
        </w:rPr>
        <w:pict>
          <v:shape id="_x0000_s1038" type="#_x0000_t202" style="position:absolute;margin-left:291.8pt;margin-top:25.05pt;width:45.5pt;height:20.15pt;z-index:251669504">
            <v:textbox>
              <w:txbxContent>
                <w:p w:rsidR="009B0721" w:rsidRDefault="009B0721">
                  <w:r>
                    <w:t>SAP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170.8pt;margin-top:19.85pt;width:186.65pt;height:44.95pt;z-index:251666432">
            <v:textbox>
              <w:txbxContent>
                <w:p w:rsidR="009B0721" w:rsidRDefault="009B0721">
                  <w:r>
                    <w:t>Livello di rete</w:t>
                  </w:r>
                </w:p>
              </w:txbxContent>
            </v:textbox>
          </v:shape>
        </w:pict>
      </w:r>
    </w:p>
    <w:p w:rsidR="009B0721" w:rsidRDefault="009B0721" w:rsidP="0013151D"/>
    <w:p w:rsidR="009B0721" w:rsidRDefault="009B0721" w:rsidP="0013151D"/>
    <w:p w:rsidR="009B0721" w:rsidRDefault="009B0721" w:rsidP="0013151D"/>
    <w:p w:rsidR="009B0721" w:rsidRDefault="009B0721" w:rsidP="0013151D">
      <w:r>
        <w:t>SAP= Service Access Point, interfaccia logica tra due entità una di livello N-1 e l’altra di livello N</w:t>
      </w:r>
    </w:p>
    <w:p w:rsidR="006D6CE3" w:rsidRDefault="006D6CE3" w:rsidP="006D6CE3">
      <w:r>
        <w:t>I compiti del livello di trasporto sono: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Aprire, mantenere e chiudere una connessione tra mittente e destinatario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Suddividere i dati da spedire in tanti segmenti indipendenti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Riassemblare i dati in arrivo e metterli nel gusto ordine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Effettuare l’errore recovering di segmenti persi e danneggiati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Effettuare il controllo del flusso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Effettuare il multiplexing e de multiplexing</w:t>
      </w:r>
    </w:p>
    <w:p w:rsidR="006D6CE3" w:rsidRDefault="006D6CE3" w:rsidP="006D6CE3">
      <w:pPr>
        <w:pStyle w:val="Paragrafoelenco"/>
        <w:numPr>
          <w:ilvl w:val="0"/>
          <w:numId w:val="13"/>
        </w:numPr>
      </w:pPr>
      <w:r>
        <w:t>Risolvere i problemi di efficienza legati all’uso delle risorse di rete</w:t>
      </w:r>
    </w:p>
    <w:p w:rsidR="006D6CE3" w:rsidRDefault="006D6CE3" w:rsidP="0013151D"/>
    <w:p w:rsidR="009B0721" w:rsidRDefault="009B0721" w:rsidP="0013151D"/>
    <w:p w:rsidR="006D6CE3" w:rsidRDefault="006D6CE3" w:rsidP="0013151D"/>
    <w:p w:rsidR="006D6CE3" w:rsidRDefault="006D6CE3" w:rsidP="0013151D"/>
    <w:p w:rsidR="00CC4040" w:rsidRDefault="00CC4040" w:rsidP="0013151D">
      <w:r w:rsidRPr="00AC1D12">
        <w:rPr>
          <w:b/>
        </w:rPr>
        <w:lastRenderedPageBreak/>
        <w:t xml:space="preserve">Il </w:t>
      </w:r>
      <w:r w:rsidR="00AC1D12">
        <w:rPr>
          <w:b/>
        </w:rPr>
        <w:t xml:space="preserve">livello di trasporto è </w:t>
      </w:r>
      <w:r w:rsidRPr="00AC1D12">
        <w:rPr>
          <w:b/>
        </w:rPr>
        <w:t xml:space="preserve"> caratteri</w:t>
      </w:r>
      <w:r w:rsidR="00AC1D12">
        <w:rPr>
          <w:b/>
        </w:rPr>
        <w:t>zzato da</w:t>
      </w:r>
      <w:r>
        <w:t>:</w:t>
      </w:r>
    </w:p>
    <w:p w:rsidR="00CC4040" w:rsidRDefault="00CC4040" w:rsidP="00CC4040">
      <w:pPr>
        <w:pStyle w:val="Paragrafoelenco"/>
        <w:numPr>
          <w:ilvl w:val="0"/>
          <w:numId w:val="1"/>
        </w:numPr>
      </w:pPr>
      <w:r>
        <w:t>Servizi che possono essere</w:t>
      </w:r>
    </w:p>
    <w:p w:rsidR="00CC4040" w:rsidRDefault="00CC4040" w:rsidP="00CC4040">
      <w:pPr>
        <w:pStyle w:val="Paragrafoelenco"/>
        <w:numPr>
          <w:ilvl w:val="1"/>
          <w:numId w:val="1"/>
        </w:numPr>
      </w:pPr>
      <w:r>
        <w:t>Affidabili se eseguono le operazioni nel perfetto ordine</w:t>
      </w:r>
    </w:p>
    <w:p w:rsidR="00CC4040" w:rsidRDefault="00CC4040" w:rsidP="00CC4040">
      <w:pPr>
        <w:pStyle w:val="Paragrafoelenco"/>
        <w:numPr>
          <w:ilvl w:val="1"/>
          <w:numId w:val="1"/>
        </w:numPr>
      </w:pPr>
      <w:r>
        <w:t xml:space="preserve">Non affidabili se garantiscono solo l’indirizzamento </w:t>
      </w:r>
    </w:p>
    <w:p w:rsidR="00CC4040" w:rsidRDefault="00CC4040" w:rsidP="00CC4040">
      <w:pPr>
        <w:pStyle w:val="Paragrafoelenco"/>
        <w:numPr>
          <w:ilvl w:val="0"/>
          <w:numId w:val="1"/>
        </w:numPr>
      </w:pPr>
      <w:r>
        <w:t>Protocolli che si distinguono in:</w:t>
      </w:r>
    </w:p>
    <w:p w:rsidR="00CC4040" w:rsidRDefault="00CC4040" w:rsidP="00CC4040">
      <w:pPr>
        <w:pStyle w:val="Paragrafoelenco"/>
        <w:numPr>
          <w:ilvl w:val="1"/>
          <w:numId w:val="1"/>
        </w:numPr>
      </w:pPr>
      <w:r>
        <w:t>UDP</w:t>
      </w:r>
      <w:r w:rsidR="00842577">
        <w:t xml:space="preserve">  User Datagram Protocol</w:t>
      </w:r>
      <w:r w:rsidR="003921AC">
        <w:t xml:space="preserve"> – protocollo asincrono che non richiede trasmiss</w:t>
      </w:r>
      <w:r w:rsidR="00970611">
        <w:t xml:space="preserve">ione di conferma di ricezione </w:t>
      </w:r>
    </w:p>
    <w:p w:rsidR="00CC4040" w:rsidRDefault="00CC4040" w:rsidP="00CC4040">
      <w:pPr>
        <w:pStyle w:val="Paragrafoelenco"/>
        <w:numPr>
          <w:ilvl w:val="1"/>
          <w:numId w:val="1"/>
        </w:numPr>
      </w:pPr>
      <w:r>
        <w:t>TCP</w:t>
      </w:r>
      <w:r w:rsidR="00842577">
        <w:t xml:space="preserve">  Trasmission Control Protocol</w:t>
      </w:r>
      <w:r w:rsidR="003921AC">
        <w:t xml:space="preserve"> – protocollo sincrono dove è richiesto il messaggio di accettazione dei dati </w:t>
      </w:r>
    </w:p>
    <w:p w:rsidR="00CC4040" w:rsidRDefault="009F4BA5" w:rsidP="0013151D">
      <w:r>
        <w:t>I protocolli</w:t>
      </w:r>
      <w:r w:rsidR="00AC1D12">
        <w:t xml:space="preserve"> di trasporto sono implementati nei più diffusi sistemi operativi</w:t>
      </w:r>
      <w:r w:rsidR="008C7860">
        <w:t xml:space="preserve"> </w:t>
      </w:r>
      <w:r w:rsidR="00AC1D12">
        <w:t>e forniscono ai programmatori le funzioni base dette primitive:</w:t>
      </w:r>
    </w:p>
    <w:p w:rsidR="00AC1D12" w:rsidRDefault="00AC1D12" w:rsidP="00AC1D12">
      <w:pPr>
        <w:pStyle w:val="Paragrafoelenco"/>
        <w:numPr>
          <w:ilvl w:val="0"/>
          <w:numId w:val="2"/>
        </w:numPr>
      </w:pPr>
      <w:r>
        <w:t>LISTEN                   si mette in attesa di richiesta di connessione</w:t>
      </w:r>
    </w:p>
    <w:p w:rsidR="00AC1D12" w:rsidRDefault="00AC1D12" w:rsidP="00AC1D12">
      <w:pPr>
        <w:pStyle w:val="Paragrafoelenco"/>
        <w:numPr>
          <w:ilvl w:val="0"/>
          <w:numId w:val="2"/>
        </w:numPr>
      </w:pPr>
      <w:r>
        <w:t>SEND DATA          per trasmettere un contatto</w:t>
      </w:r>
    </w:p>
    <w:p w:rsidR="00AC1D12" w:rsidRDefault="00AC1D12" w:rsidP="00AC1D12">
      <w:pPr>
        <w:pStyle w:val="Paragrafoelenco"/>
        <w:numPr>
          <w:ilvl w:val="0"/>
          <w:numId w:val="2"/>
        </w:numPr>
      </w:pPr>
      <w:r>
        <w:t>RECEIVE DATA     per ricevere un contenuto</w:t>
      </w:r>
    </w:p>
    <w:p w:rsidR="00AC1D12" w:rsidRDefault="00AC1D12" w:rsidP="00AC1D12">
      <w:pPr>
        <w:pStyle w:val="Paragrafoelenco"/>
        <w:numPr>
          <w:ilvl w:val="0"/>
          <w:numId w:val="2"/>
        </w:numPr>
      </w:pPr>
      <w:r>
        <w:t>T-CONNECT       per aprire una connessione</w:t>
      </w:r>
    </w:p>
    <w:p w:rsidR="00AC1D12" w:rsidRDefault="00AC1D12" w:rsidP="00AC1D12">
      <w:pPr>
        <w:pStyle w:val="Paragrafoelenco"/>
        <w:numPr>
          <w:ilvl w:val="0"/>
          <w:numId w:val="2"/>
        </w:numPr>
      </w:pPr>
      <w:r>
        <w:t>T-DISCONNECT  per chiudere una connessione</w:t>
      </w:r>
    </w:p>
    <w:p w:rsidR="00DF2D50" w:rsidRDefault="00DF2D50" w:rsidP="00DF2D50"/>
    <w:p w:rsidR="00DF2D50" w:rsidRDefault="00DF2D50" w:rsidP="00DF2D50">
      <w:r>
        <w:t>Per ogni primitiva ci sono i seguenti metodi:</w:t>
      </w:r>
    </w:p>
    <w:tbl>
      <w:tblPr>
        <w:tblStyle w:val="Grigliatabella"/>
        <w:tblW w:w="0" w:type="auto"/>
        <w:tblLook w:val="04A0"/>
      </w:tblPr>
      <w:tblGrid>
        <w:gridCol w:w="2235"/>
        <w:gridCol w:w="4961"/>
      </w:tblGrid>
      <w:tr w:rsidR="00DF2D50" w:rsidTr="007773DE">
        <w:tc>
          <w:tcPr>
            <w:tcW w:w="2235" w:type="dxa"/>
          </w:tcPr>
          <w:p w:rsidR="00DF2D50" w:rsidRPr="00DF2D50" w:rsidRDefault="00DF2D50" w:rsidP="00DF2D50">
            <w:pPr>
              <w:rPr>
                <w:b/>
              </w:rPr>
            </w:pPr>
            <w:r>
              <w:rPr>
                <w:b/>
              </w:rPr>
              <w:t>Metodo primitiva</w:t>
            </w:r>
          </w:p>
        </w:tc>
        <w:tc>
          <w:tcPr>
            <w:tcW w:w="4961" w:type="dxa"/>
          </w:tcPr>
          <w:p w:rsidR="00DF2D50" w:rsidRPr="00DF2D50" w:rsidRDefault="00DF2D50" w:rsidP="00DF2D50">
            <w:pPr>
              <w:rPr>
                <w:b/>
              </w:rPr>
            </w:pPr>
            <w:r w:rsidRPr="00DF2D50">
              <w:rPr>
                <w:b/>
              </w:rPr>
              <w:t>Descrizione</w:t>
            </w:r>
          </w:p>
        </w:tc>
      </w:tr>
      <w:tr w:rsidR="00DF2D50" w:rsidTr="007773DE">
        <w:tc>
          <w:tcPr>
            <w:tcW w:w="2235" w:type="dxa"/>
          </w:tcPr>
          <w:p w:rsidR="00DF2D50" w:rsidRDefault="00DF2D50" w:rsidP="00DF2D50">
            <w:r>
              <w:t>request()</w:t>
            </w:r>
          </w:p>
        </w:tc>
        <w:tc>
          <w:tcPr>
            <w:tcW w:w="4961" w:type="dxa"/>
          </w:tcPr>
          <w:p w:rsidR="00DF2D50" w:rsidRDefault="005D09FA" w:rsidP="00DF2D50">
            <w:r>
              <w:t>Si chiede al servizio di compiere un’azione</w:t>
            </w:r>
          </w:p>
        </w:tc>
      </w:tr>
      <w:tr w:rsidR="00DF2D50" w:rsidTr="007773DE">
        <w:tc>
          <w:tcPr>
            <w:tcW w:w="2235" w:type="dxa"/>
          </w:tcPr>
          <w:p w:rsidR="00DF2D50" w:rsidRDefault="00DF2D50" w:rsidP="00DF2D50">
            <w:r>
              <w:t>indication()</w:t>
            </w:r>
          </w:p>
        </w:tc>
        <w:tc>
          <w:tcPr>
            <w:tcW w:w="4961" w:type="dxa"/>
          </w:tcPr>
          <w:p w:rsidR="00DF2D50" w:rsidRDefault="005D09FA" w:rsidP="00DF2D50">
            <w:r>
              <w:t>Il servizio segnala un evento</w:t>
            </w:r>
          </w:p>
        </w:tc>
      </w:tr>
      <w:tr w:rsidR="00DF2D50" w:rsidTr="007773DE">
        <w:tc>
          <w:tcPr>
            <w:tcW w:w="2235" w:type="dxa"/>
          </w:tcPr>
          <w:p w:rsidR="00DF2D50" w:rsidRDefault="00DF2D50" w:rsidP="00DF2D50">
            <w:r>
              <w:t>response()</w:t>
            </w:r>
          </w:p>
        </w:tc>
        <w:tc>
          <w:tcPr>
            <w:tcW w:w="4961" w:type="dxa"/>
          </w:tcPr>
          <w:p w:rsidR="00DF2D50" w:rsidRDefault="005D09FA" w:rsidP="00DF2D50">
            <w:r>
              <w:t>Si chiede al servizio di rispondere all’evento</w:t>
            </w:r>
          </w:p>
        </w:tc>
      </w:tr>
      <w:tr w:rsidR="00DF2D50" w:rsidTr="007773DE">
        <w:tc>
          <w:tcPr>
            <w:tcW w:w="2235" w:type="dxa"/>
          </w:tcPr>
          <w:p w:rsidR="00DF2D50" w:rsidRDefault="00DF2D50" w:rsidP="00DF2D50">
            <w:r>
              <w:t>confirm()</w:t>
            </w:r>
          </w:p>
        </w:tc>
        <w:tc>
          <w:tcPr>
            <w:tcW w:w="4961" w:type="dxa"/>
          </w:tcPr>
          <w:p w:rsidR="00DF2D50" w:rsidRDefault="005D09FA" w:rsidP="00DF2D50">
            <w:r>
              <w:t>Il servizio segnala l’arrivo di una conferma</w:t>
            </w:r>
          </w:p>
        </w:tc>
      </w:tr>
    </w:tbl>
    <w:p w:rsidR="00DF2D50" w:rsidRDefault="00DF2D50" w:rsidP="00DF2D50"/>
    <w:p w:rsidR="007773DE" w:rsidRDefault="007773DE" w:rsidP="00DF2D50">
      <w:r>
        <w:t>Connessione asincrona o connection-less</w:t>
      </w:r>
    </w:p>
    <w:p w:rsidR="007773DE" w:rsidRDefault="005C698B" w:rsidP="00DF2D50">
      <w:r>
        <w:rPr>
          <w:noProof/>
          <w:lang w:eastAsia="it-IT"/>
        </w:rPr>
        <w:pict>
          <v:shape id="_x0000_s1045" type="#_x0000_t202" style="position:absolute;margin-left:81.55pt;margin-top:17.6pt;width:96.75pt;height:24.75pt;z-index:251676672" fillcolor="white [3212]" strokecolor="white [3212]" strokeweight="0">
            <v:fill r:id="rId8" o:title="5%" type="pattern"/>
            <v:textbox>
              <w:txbxContent>
                <w:p w:rsidR="007773DE" w:rsidRDefault="007773DE">
                  <w:r>
                    <w:t>Primitiva request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32" style="position:absolute;margin-left:191.55pt;margin-top:14.7pt;width:1.75pt;height:180.3pt;z-index:251671552" o:connectortype="straight"/>
        </w:pict>
      </w:r>
      <w:r>
        <w:rPr>
          <w:noProof/>
          <w:lang w:eastAsia="it-IT"/>
        </w:rPr>
        <w:pict>
          <v:shape id="_x0000_s1041" type="#_x0000_t32" style="position:absolute;margin-left:404.1pt;margin-top:14.7pt;width:1.75pt;height:180.3pt;z-index:251672576" o:connectortype="straight"/>
        </w:pict>
      </w:r>
      <w:r>
        <w:rPr>
          <w:noProof/>
          <w:lang w:eastAsia="it-IT"/>
        </w:rPr>
        <w:pict>
          <v:shape id="_x0000_s1039" type="#_x0000_t32" style="position:absolute;margin-left:79.8pt;margin-top:14.7pt;width:1.75pt;height:180.3pt;z-index:251670528" o:connectortype="straight">
            <v:stroke endarrow="block"/>
          </v:shape>
        </w:pict>
      </w:r>
    </w:p>
    <w:p w:rsidR="007773DE" w:rsidRDefault="007773DE" w:rsidP="00DF2D50"/>
    <w:p w:rsidR="00516480" w:rsidRDefault="005C698B" w:rsidP="00DF2D50">
      <w:r>
        <w:rPr>
          <w:noProof/>
          <w:lang w:eastAsia="it-IT"/>
        </w:rPr>
        <w:pict>
          <v:shape id="_x0000_s1047" type="#_x0000_t202" style="position:absolute;margin-left:57.35pt;margin-top:110.7pt;width:22.45pt;height:24.2pt;z-index:251678720">
            <v:textbox style="mso-next-textbox:#_x0000_s1047">
              <w:txbxContent>
                <w:p w:rsidR="002F7D7B" w:rsidRDefault="002F7D7B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6" type="#_x0000_t202" style="position:absolute;margin-left:409.7pt;margin-top:48.15pt;width:108.45pt;height:24.75pt;z-index:251677696" fillcolor="white [3212]" strokecolor="white [3212]" strokeweight="0">
            <v:fill r:id="rId8" o:title="5%" type="pattern"/>
            <v:textbox>
              <w:txbxContent>
                <w:p w:rsidR="007773DE" w:rsidRDefault="007773DE" w:rsidP="007773DE">
                  <w:r>
                    <w:t>Primitiva indication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32" style="position:absolute;margin-left:405.85pt;margin-top:84.8pt;width:77.15pt;height:5.75pt;z-index:25167564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3" type="#_x0000_t32" style="position:absolute;margin-left:116.1pt;margin-top:.1pt;width:75.45pt;height:0;z-index:25167462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2" type="#_x0000_t32" style="position:absolute;margin-left:193.3pt;margin-top:.1pt;width:212.55pt;height:84.7pt;z-index:251673600" o:connectortype="straight">
            <v:stroke dashstyle="dash"/>
          </v:shape>
        </w:pict>
      </w:r>
    </w:p>
    <w:p w:rsidR="00516480" w:rsidRPr="00516480" w:rsidRDefault="00516480" w:rsidP="00516480"/>
    <w:p w:rsidR="00516480" w:rsidRPr="00516480" w:rsidRDefault="00516480" w:rsidP="00516480"/>
    <w:p w:rsidR="00516480" w:rsidRPr="00516480" w:rsidRDefault="00516480" w:rsidP="00516480"/>
    <w:p w:rsidR="00516480" w:rsidRDefault="00516480" w:rsidP="00516480"/>
    <w:p w:rsidR="007773DE" w:rsidRDefault="00516480" w:rsidP="00516480">
      <w:pPr>
        <w:tabs>
          <w:tab w:val="left" w:pos="8260"/>
        </w:tabs>
      </w:pPr>
      <w:r>
        <w:tab/>
      </w:r>
    </w:p>
    <w:p w:rsidR="00516480" w:rsidRDefault="00516480" w:rsidP="00516480">
      <w:pPr>
        <w:tabs>
          <w:tab w:val="left" w:pos="8260"/>
        </w:tabs>
      </w:pPr>
    </w:p>
    <w:p w:rsidR="009F4BA5" w:rsidRDefault="009F4BA5" w:rsidP="00516480">
      <w:pPr>
        <w:tabs>
          <w:tab w:val="left" w:pos="8260"/>
        </w:tabs>
      </w:pPr>
    </w:p>
    <w:p w:rsidR="00516480" w:rsidRDefault="00516480" w:rsidP="00516480">
      <w:pPr>
        <w:tabs>
          <w:tab w:val="left" w:pos="8260"/>
        </w:tabs>
      </w:pPr>
      <w:r>
        <w:lastRenderedPageBreak/>
        <w:t>Connessione sincrona</w:t>
      </w:r>
    </w:p>
    <w:p w:rsidR="00314305" w:rsidRDefault="005C698B" w:rsidP="00516480">
      <w:pPr>
        <w:tabs>
          <w:tab w:val="left" w:pos="8260"/>
        </w:tabs>
      </w:pPr>
      <w:r>
        <w:rPr>
          <w:noProof/>
          <w:lang w:eastAsia="it-IT"/>
        </w:rPr>
        <w:pict>
          <v:shape id="_x0000_s1061" type="#_x0000_t202" style="position:absolute;margin-left:51.65pt;margin-top:188.65pt;width:22.45pt;height:24.2pt;z-index:251693056">
            <v:textbox style="mso-next-textbox:#_x0000_s1061">
              <w:txbxContent>
                <w:p w:rsidR="00516480" w:rsidRDefault="00516480" w:rsidP="00516480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32" style="position:absolute;margin-left:132.25pt;margin-top:224.35pt;width:59.9pt;height:0;flip:x;z-index:2516920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9" type="#_x0000_t32" style="position:absolute;margin-left:121.3pt;margin-top:56.15pt;width:70.25pt;height:0;z-index:25169100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8" type="#_x0000_t202" style="position:absolute;margin-left:90.2pt;margin-top:175.4pt;width:91.55pt;height:24.75pt;z-index:251689984" fillcolor="white [3212]" strokecolor="white [3212]" strokeweight="0">
            <v:fill r:id="rId8" o:title="5%" type="pattern"/>
            <v:textbox>
              <w:txbxContent>
                <w:p w:rsidR="00516480" w:rsidRDefault="00516480" w:rsidP="00516480">
                  <w:r>
                    <w:t>Primitiva confirm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7" type="#_x0000_t202" style="position:absolute;margin-left:83.1pt;margin-top:26.2pt;width:95.2pt;height:20.75pt;z-index:251688960" fillcolor="white [3212]" strokecolor="white [3212]" strokeweight="0">
            <v:fill r:id="rId8" o:title="5%" type="pattern"/>
            <v:textbox>
              <w:txbxContent>
                <w:p w:rsidR="00516480" w:rsidRDefault="00516480" w:rsidP="00516480">
                  <w:r>
                    <w:t>Primitiva request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6" type="#_x0000_t32" style="position:absolute;margin-left:405.85pt;margin-top:152.9pt;width:54.9pt;height:.6pt;flip:x;z-index:25168793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5" type="#_x0000_t32" style="position:absolute;margin-left:407pt;margin-top:106.3pt;width:57.6pt;height:0;z-index:2516869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3" type="#_x0000_t202" style="position:absolute;margin-left:409.7pt;margin-top:71.15pt;width:108.45pt;height:24.75pt;z-index:251684864" fillcolor="white [3212]" strokecolor="white [3212]" strokeweight="0">
            <v:fill r:id="rId8" o:title="5%" type="pattern"/>
            <v:textbox>
              <w:txbxContent>
                <w:p w:rsidR="00516480" w:rsidRDefault="00516480" w:rsidP="00516480">
                  <w:r>
                    <w:t>Primitiva indication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4" type="#_x0000_t202" style="position:absolute;margin-left:409.7pt;margin-top:160.45pt;width:108.45pt;height:24.75pt;z-index:251685888" fillcolor="white [3212]" strokecolor="white [3212]" strokeweight="0">
            <v:fill r:id="rId8" o:title="5%" type="pattern"/>
            <v:textbox>
              <w:txbxContent>
                <w:p w:rsidR="00516480" w:rsidRDefault="00516480" w:rsidP="00516480">
                  <w:r>
                    <w:t>Primitiva response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32" style="position:absolute;margin-left:191.55pt;margin-top:153.5pt;width:213.7pt;height:70.85pt;flip:x;z-index:251683840" o:connectortype="straight">
            <v:stroke dashstyle="dash"/>
          </v:shape>
        </w:pict>
      </w:r>
      <w:r>
        <w:rPr>
          <w:noProof/>
          <w:lang w:eastAsia="it-IT"/>
        </w:rPr>
        <w:pict>
          <v:shape id="_x0000_s1048" type="#_x0000_t32" style="position:absolute;margin-left:81.55pt;margin-top:6.05pt;width:0;height:222.35pt;z-index:25167974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0" type="#_x0000_t32" style="position:absolute;margin-left:405.85pt;margin-top:22.2pt;width:1.15pt;height:202.15pt;flip:x;z-index:251681792" o:connectortype="straight"/>
        </w:pict>
      </w:r>
      <w:r>
        <w:rPr>
          <w:noProof/>
          <w:lang w:eastAsia="it-IT"/>
        </w:rPr>
        <w:pict>
          <v:shape id="_x0000_s1049" type="#_x0000_t32" style="position:absolute;margin-left:192.15pt;margin-top:14.1pt;width:0;height:214.3pt;z-index:251680768" o:connectortype="straight"/>
        </w:pict>
      </w:r>
      <w:r>
        <w:rPr>
          <w:noProof/>
          <w:lang w:eastAsia="it-IT"/>
        </w:rPr>
        <w:pict>
          <v:shape id="_x0000_s1051" type="#_x0000_t32" style="position:absolute;margin-left:193.3pt;margin-top:56.15pt;width:213.7pt;height:50.15pt;z-index:251682816" o:connectortype="straight">
            <v:stroke dashstyle="dash"/>
          </v:shape>
        </w:pict>
      </w:r>
    </w:p>
    <w:p w:rsidR="00314305" w:rsidRPr="00314305" w:rsidRDefault="00314305" w:rsidP="00314305"/>
    <w:p w:rsidR="00314305" w:rsidRPr="00314305" w:rsidRDefault="00314305" w:rsidP="00314305"/>
    <w:p w:rsidR="00314305" w:rsidRPr="00314305" w:rsidRDefault="00314305" w:rsidP="00314305"/>
    <w:p w:rsidR="00314305" w:rsidRPr="00314305" w:rsidRDefault="00314305" w:rsidP="00314305"/>
    <w:p w:rsidR="00314305" w:rsidRPr="00314305" w:rsidRDefault="00314305" w:rsidP="00314305"/>
    <w:p w:rsidR="00314305" w:rsidRPr="00314305" w:rsidRDefault="00314305" w:rsidP="00314305"/>
    <w:p w:rsidR="00314305" w:rsidRDefault="00314305" w:rsidP="00314305">
      <w:pPr>
        <w:tabs>
          <w:tab w:val="left" w:pos="8617"/>
        </w:tabs>
      </w:pPr>
    </w:p>
    <w:p w:rsidR="009F4BA5" w:rsidRDefault="009F4BA5" w:rsidP="00314305">
      <w:pPr>
        <w:tabs>
          <w:tab w:val="left" w:pos="8617"/>
        </w:tabs>
        <w:rPr>
          <w:b/>
        </w:rPr>
      </w:pPr>
    </w:p>
    <w:p w:rsidR="009F4BA5" w:rsidRDefault="009F4BA5" w:rsidP="00314305">
      <w:pPr>
        <w:tabs>
          <w:tab w:val="left" w:pos="8617"/>
        </w:tabs>
        <w:rPr>
          <w:b/>
        </w:rPr>
      </w:pPr>
    </w:p>
    <w:p w:rsidR="00314305" w:rsidRDefault="00614E80" w:rsidP="00314305">
      <w:pPr>
        <w:tabs>
          <w:tab w:val="left" w:pos="8617"/>
        </w:tabs>
        <w:rPr>
          <w:b/>
        </w:rPr>
      </w:pPr>
      <w:r w:rsidRPr="00614E80">
        <w:rPr>
          <w:b/>
        </w:rPr>
        <w:t>L’indirizzamento di trasporto</w:t>
      </w:r>
    </w:p>
    <w:p w:rsidR="00D82E38" w:rsidRDefault="00D82E38" w:rsidP="00314305">
      <w:pPr>
        <w:tabs>
          <w:tab w:val="left" w:pos="8617"/>
        </w:tabs>
      </w:pPr>
      <w:r>
        <w:t>Per poter risolvere il problema della trasmissione dei dati tra applicazioni diverse sui medesimi host, il protocollo di trasporto utilizza il meccanismo delle porte.</w:t>
      </w:r>
    </w:p>
    <w:p w:rsidR="00D82E38" w:rsidRDefault="00D82E38" w:rsidP="00314305">
      <w:pPr>
        <w:tabs>
          <w:tab w:val="left" w:pos="8617"/>
        </w:tabs>
      </w:pPr>
      <w:r>
        <w:t>Una porta è un valore numerico di due Byte che identifica un canale. Esse possono assumere valore da 0 a 65535. L’utilizzo di porte differenti permette più comunicazioni sulla stessa rete. Si viene allora a delineare il concetto di socket</w:t>
      </w:r>
    </w:p>
    <w:p w:rsidR="00D82E38" w:rsidRDefault="00D82E38" w:rsidP="00314305">
      <w:pPr>
        <w:tabs>
          <w:tab w:val="left" w:pos="8617"/>
        </w:tabs>
      </w:pPr>
      <w:r>
        <w:t>Il socket è un indirizzo numerico formato dall’indirizzo IP e dal numero che individua la porta:</w:t>
      </w:r>
    </w:p>
    <w:p w:rsidR="00D82E38" w:rsidRDefault="00D82E38" w:rsidP="00314305">
      <w:pPr>
        <w:tabs>
          <w:tab w:val="left" w:pos="8617"/>
        </w:tabs>
      </w:pPr>
      <w:r>
        <w:t>IP locale:porta locale</w:t>
      </w:r>
    </w:p>
    <w:p w:rsidR="00D82E38" w:rsidRDefault="00D82E38" w:rsidP="00314305">
      <w:pPr>
        <w:tabs>
          <w:tab w:val="left" w:pos="8617"/>
        </w:tabs>
      </w:pPr>
      <w:r>
        <w:t>Una connessione tra due computer viene identificata dalle coppie:</w:t>
      </w:r>
    </w:p>
    <w:p w:rsidR="00D82E38" w:rsidRDefault="00D82E38" w:rsidP="00D82E38">
      <w:pPr>
        <w:pStyle w:val="Paragrafoelenco"/>
        <w:numPr>
          <w:ilvl w:val="0"/>
          <w:numId w:val="3"/>
        </w:numPr>
        <w:tabs>
          <w:tab w:val="left" w:pos="8617"/>
        </w:tabs>
      </w:pPr>
      <w:r>
        <w:t>Indirizzo IP mittente: porta mittente</w:t>
      </w:r>
    </w:p>
    <w:p w:rsidR="00D82E38" w:rsidRDefault="00D82E38" w:rsidP="00D82E38">
      <w:pPr>
        <w:pStyle w:val="Paragrafoelenco"/>
        <w:numPr>
          <w:ilvl w:val="0"/>
          <w:numId w:val="3"/>
        </w:numPr>
        <w:tabs>
          <w:tab w:val="left" w:pos="8617"/>
        </w:tabs>
      </w:pPr>
      <w:r>
        <w:t>Indirizzo IP destinatario: porta destinatario</w:t>
      </w:r>
    </w:p>
    <w:p w:rsidR="006B3018" w:rsidRDefault="006B3018" w:rsidP="006B3018">
      <w:pPr>
        <w:pStyle w:val="Paragrafoelenco"/>
        <w:tabs>
          <w:tab w:val="left" w:pos="8617"/>
        </w:tabs>
        <w:ind w:left="812"/>
      </w:pPr>
    </w:p>
    <w:p w:rsidR="006B3018" w:rsidRDefault="006B3018" w:rsidP="006B3018">
      <w:pPr>
        <w:pStyle w:val="Paragrafoelenco"/>
        <w:tabs>
          <w:tab w:val="left" w:pos="8617"/>
        </w:tabs>
        <w:ind w:left="812"/>
      </w:pPr>
      <w:r>
        <w:t xml:space="preserve">I valori delle porte sono scritti nell’header </w:t>
      </w:r>
    </w:p>
    <w:p w:rsidR="006B3018" w:rsidRDefault="006B3018" w:rsidP="006B3018">
      <w:pPr>
        <w:tabs>
          <w:tab w:val="left" w:pos="8617"/>
        </w:tabs>
      </w:pPr>
      <w:r>
        <w:t>I numeri delle porte però non hanno tutti lo stesso significato</w:t>
      </w:r>
    </w:p>
    <w:p w:rsidR="006B3018" w:rsidRDefault="006B3018" w:rsidP="006B3018">
      <w:pPr>
        <w:pStyle w:val="Paragrafoelenco"/>
        <w:numPr>
          <w:ilvl w:val="0"/>
          <w:numId w:val="4"/>
        </w:numPr>
        <w:tabs>
          <w:tab w:val="left" w:pos="8617"/>
        </w:tabs>
      </w:pPr>
      <w:r>
        <w:t>0-1023 sono porte per applicazioni particolari</w:t>
      </w:r>
    </w:p>
    <w:p w:rsidR="006B3018" w:rsidRDefault="006B3018" w:rsidP="006B3018">
      <w:pPr>
        <w:pStyle w:val="Paragrafoelenco"/>
        <w:numPr>
          <w:ilvl w:val="0"/>
          <w:numId w:val="4"/>
        </w:numPr>
        <w:tabs>
          <w:tab w:val="left" w:pos="8617"/>
        </w:tabs>
      </w:pPr>
      <w:r>
        <w:t>1024 – 49151 sono porte riservate</w:t>
      </w:r>
    </w:p>
    <w:p w:rsidR="006B3018" w:rsidRDefault="006B3018" w:rsidP="006B3018">
      <w:pPr>
        <w:pStyle w:val="Paragrafoelenco"/>
        <w:numPr>
          <w:ilvl w:val="0"/>
          <w:numId w:val="4"/>
        </w:numPr>
        <w:tabs>
          <w:tab w:val="left" w:pos="8617"/>
        </w:tabs>
      </w:pPr>
      <w:r>
        <w:t>49152 -65535 sono numeri liberi</w:t>
      </w:r>
    </w:p>
    <w:p w:rsidR="006B3018" w:rsidRDefault="006B3018" w:rsidP="006B3018">
      <w:pPr>
        <w:tabs>
          <w:tab w:val="left" w:pos="8617"/>
        </w:tabs>
      </w:pPr>
      <w:r>
        <w:t>Esempi di porte</w:t>
      </w:r>
    </w:p>
    <w:p w:rsidR="006B3018" w:rsidRDefault="006B3018" w:rsidP="006B3018">
      <w:pPr>
        <w:tabs>
          <w:tab w:val="left" w:pos="8617"/>
        </w:tabs>
      </w:pPr>
      <w:r>
        <w:t xml:space="preserve"> 21/tcp  FTP</w:t>
      </w:r>
    </w:p>
    <w:p w:rsidR="006B3018" w:rsidRDefault="006B3018" w:rsidP="006B3018">
      <w:pPr>
        <w:tabs>
          <w:tab w:val="left" w:pos="8617"/>
        </w:tabs>
      </w:pPr>
      <w:r>
        <w:t>22/tcp  SSH secure shell</w:t>
      </w:r>
    </w:p>
    <w:p w:rsidR="006B3018" w:rsidRDefault="006B3018" w:rsidP="006B3018">
      <w:pPr>
        <w:tabs>
          <w:tab w:val="left" w:pos="8617"/>
        </w:tabs>
      </w:pPr>
      <w:r>
        <w:lastRenderedPageBreak/>
        <w:t>25/tcp SMTP</w:t>
      </w:r>
    </w:p>
    <w:p w:rsidR="006B3018" w:rsidRDefault="006B3018" w:rsidP="006B3018">
      <w:pPr>
        <w:tabs>
          <w:tab w:val="left" w:pos="8617"/>
        </w:tabs>
      </w:pPr>
      <w:r>
        <w:t>42  WINS  Windows Internet Naming Service</w:t>
      </w:r>
    </w:p>
    <w:p w:rsidR="00D655C6" w:rsidRDefault="00D655C6" w:rsidP="006B3018">
      <w:pPr>
        <w:tabs>
          <w:tab w:val="left" w:pos="8617"/>
        </w:tabs>
      </w:pPr>
      <w:r>
        <w:t>53  DNS</w:t>
      </w:r>
    </w:p>
    <w:p w:rsidR="00D655C6" w:rsidRDefault="00D655C6" w:rsidP="006B3018">
      <w:pPr>
        <w:tabs>
          <w:tab w:val="left" w:pos="8617"/>
        </w:tabs>
      </w:pPr>
      <w:r>
        <w:t>80/tcp  http</w:t>
      </w:r>
    </w:p>
    <w:p w:rsidR="00D655C6" w:rsidRDefault="00D655C6" w:rsidP="006B3018">
      <w:pPr>
        <w:tabs>
          <w:tab w:val="left" w:pos="8617"/>
        </w:tabs>
        <w:rPr>
          <w:lang w:val="en-US"/>
        </w:rPr>
      </w:pPr>
      <w:r w:rsidRPr="00D655C6">
        <w:rPr>
          <w:lang w:val="en-US"/>
        </w:rPr>
        <w:t>110/tcp  POP3 Post Office Protocol, v3</w:t>
      </w:r>
    </w:p>
    <w:p w:rsidR="00B40FC8" w:rsidRPr="001368C7" w:rsidRDefault="00B40FC8" w:rsidP="001368C7">
      <w:pPr>
        <w:tabs>
          <w:tab w:val="left" w:pos="8617"/>
        </w:tabs>
        <w:jc w:val="center"/>
        <w:rPr>
          <w:b/>
          <w:lang w:val="en-US"/>
        </w:rPr>
      </w:pPr>
      <w:r>
        <w:rPr>
          <w:b/>
          <w:lang w:val="en-US"/>
        </w:rPr>
        <w:t>Servizio di multiplexing e demultiplexing</w:t>
      </w:r>
    </w:p>
    <w:p w:rsidR="00B40FC8" w:rsidRDefault="00B40FC8" w:rsidP="00B40FC8">
      <w:pPr>
        <w:tabs>
          <w:tab w:val="left" w:pos="8617"/>
        </w:tabs>
        <w:jc w:val="both"/>
        <w:rPr>
          <w:lang w:val="en-US"/>
        </w:rPr>
      </w:pPr>
      <w:r>
        <w:rPr>
          <w:lang w:val="en-US"/>
        </w:rPr>
        <w:t>I dati di tutti I processi in esecuzione sull’host vengono segmentati dal livello di trasporto e incalanati verso il livel</w:t>
      </w:r>
      <w:r w:rsidR="001368C7">
        <w:rPr>
          <w:lang w:val="en-US"/>
        </w:rPr>
        <w:t>lo di rete. Questo processo è de</w:t>
      </w:r>
      <w:r>
        <w:rPr>
          <w:lang w:val="en-US"/>
        </w:rPr>
        <w:t>tto di multiplexing e, ogni processo è caratterizzato univocamente dalla porta corrispondente. Il demultiplexing è la raccolta dei datagrammi che vengono riassemblati secondo l’ordine prestabilito</w:t>
      </w:r>
    </w:p>
    <w:p w:rsidR="00B40FC8" w:rsidRPr="00B40FC8" w:rsidRDefault="005C698B" w:rsidP="00B40FC8">
      <w:pPr>
        <w:tabs>
          <w:tab w:val="left" w:pos="8617"/>
        </w:tabs>
        <w:jc w:val="both"/>
        <w:rPr>
          <w:lang w:val="en-US"/>
        </w:rPr>
      </w:pPr>
      <w:r>
        <w:rPr>
          <w:noProof/>
          <w:lang w:eastAsia="it-IT"/>
        </w:rPr>
        <w:pict>
          <v:shape id="_x0000_s1166" type="#_x0000_t202" style="position:absolute;left:0;text-align:left;margin-left:206.45pt;margin-top:6.45pt;width:1in;height:15pt;z-index:251791360" strokecolor="white [3212]">
            <v:textbox>
              <w:txbxContent>
                <w:p w:rsidR="00C57602" w:rsidRPr="00C90D0C" w:rsidRDefault="00C57602">
                  <w:pPr>
                    <w:rPr>
                      <w:b/>
                      <w:sz w:val="16"/>
                      <w:szCs w:val="16"/>
                    </w:rPr>
                  </w:pPr>
                  <w:r w:rsidRPr="00C90D0C">
                    <w:rPr>
                      <w:b/>
                      <w:sz w:val="16"/>
                      <w:szCs w:val="16"/>
                    </w:rPr>
                    <w:t>Livelli applicativi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60" type="#_x0000_t202" style="position:absolute;left:0;text-align:left;margin-left:160.2pt;margin-top:21.45pt;width:53.55pt;height:19pt;z-index:251785216" fillcolor="#1f497d [3215]" strokecolor="#f2f2f2 [3041]" strokeweight="3pt">
            <v:shadow on="t" type="perspective" color="#622423 [1605]" opacity=".5" offset="1pt" offset2="-1pt"/>
            <v:textbox>
              <w:txbxContent>
                <w:p w:rsidR="00B40FC8" w:rsidRPr="00B40FC8" w:rsidRDefault="00B40FC8" w:rsidP="00B40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Processo </w:t>
                  </w:r>
                  <w:r w:rsidR="00C57602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59" type="#_x0000_t202" style="position:absolute;left:0;text-align:left;margin-left:97.45pt;margin-top:21.45pt;width:53.55pt;height:19pt;z-index:251784192" fillcolor="#ffc000" strokecolor="#f2f2f2 [3041]" strokeweight="3pt">
            <v:shadow on="t" type="perspective" color="#622423 [1605]" opacity=".5" offset="1pt" offset2="-1pt"/>
            <v:textbox>
              <w:txbxContent>
                <w:p w:rsidR="00B40FC8" w:rsidRPr="00B40FC8" w:rsidRDefault="00B40FC8" w:rsidP="00B40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Processo </w:t>
                  </w:r>
                  <w:r w:rsidR="00C57602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58" type="#_x0000_t202" style="position:absolute;left:0;text-align:left;margin-left:32pt;margin-top:21.45pt;width:53.55pt;height:19pt;z-index:251783168" fillcolor="red" strokecolor="#f2f2f2 [3041]" strokeweight="3pt">
            <v:shadow on="t" type="perspective" color="#622423 [1605]" opacity=".5" offset="1pt" offset2="-1pt"/>
            <v:textbox>
              <w:txbxContent>
                <w:p w:rsidR="00B40FC8" w:rsidRPr="00B40FC8" w:rsidRDefault="00B40FC8" w:rsidP="00B40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Processo </w:t>
                  </w:r>
                  <w:r w:rsidR="00C57602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54" type="#_x0000_t202" style="position:absolute;left:0;text-align:left;margin-left:-33.05pt;margin-top:21.45pt;width:53.55pt;height:19pt;z-index:2517821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40FC8" w:rsidRPr="00B40FC8" w:rsidRDefault="00B40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Processo 1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oundrect id="_x0000_s1151" style="position:absolute;left:0;text-align:left;margin-left:-37.7pt;margin-top:1.3pt;width:573.15pt;height:57pt;z-index:251779072" arcsize="10923f"/>
        </w:pict>
      </w:r>
    </w:p>
    <w:p w:rsidR="00D655C6" w:rsidRDefault="005C698B" w:rsidP="006B3018">
      <w:pPr>
        <w:tabs>
          <w:tab w:val="left" w:pos="8617"/>
        </w:tabs>
        <w:rPr>
          <w:b/>
          <w:lang w:val="en-US"/>
        </w:rPr>
      </w:pPr>
      <w:r w:rsidRPr="005C698B">
        <w:rPr>
          <w:noProof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03" type="#_x0000_t34" style="position:absolute;margin-left:99.1pt;margin-top:35.45pt;width:57.6pt;height:16.65pt;rotation:90;flip:x;z-index:251828224" o:connectortype="elbow" adj=",468519,-66094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6" type="#_x0000_t34" style="position:absolute;margin-left:343.2pt;margin-top:45.2pt;width:54.35pt;height:9.8pt;rotation:90;z-index:251831296" o:connectortype="elbow" adj="10790,-813416,-171687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8" type="#_x0000_t34" style="position:absolute;margin-left:452.65pt;margin-top:29.2pt;width:49.55pt;height:37.3pt;rotation:90;z-index:251833344" o:connectortype="elbow" adj="10789,-213799,-240978" strokecolor="#1f497d [321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7" type="#_x0000_t34" style="position:absolute;margin-left:400.2pt;margin-top:46.2pt;width:57.25pt;height:4.6pt;rotation:90;z-index:251832320" o:connectortype="elbow" adj="10791,-1719313,-184062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5" type="#_x0000_t34" style="position:absolute;margin-left:291.65pt;margin-top:30.3pt;width:59.35pt;height:38.8pt;rotation:90;flip:x;z-index:251830272" o:connectortype="elbow" adj="10791,203836,-130528" strokecolor="#943634 [240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4" type="#_x0000_t34" style="position:absolute;margin-left:142.3pt;margin-top:37.7pt;width:57.6pt;height:12.15pt;rotation:90;z-index:251829248" o:connectortype="elbow" adj=",-642044,-87694" strokecolor="#365f91 [2404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2" type="#_x0000_t34" style="position:absolute;margin-left:30.8pt;margin-top:34.55pt;width:54.7pt;height:15.55pt;rotation:90;z-index:251827200" o:connectortype="elbow" adj=",-501662,-48412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1" type="#_x0000_t34" style="position:absolute;margin-left:-7.35pt;margin-top:30.15pt;width:49.7pt;height:29.35pt;rotation:90;flip:x;z-index:251826176" o:connectortype="elbow" adj=",269466,-25794" strokecolor="#943634 [240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165" type="#_x0000_t202" style="position:absolute;margin-left:474.6pt;margin-top:1pt;width:53.55pt;height:19pt;z-index:251790336" fillcolor="#1f497d [3215]" strokecolor="#f2f2f2 [3041]" strokeweight="3pt">
            <v:shadow on="t" type="perspective" color="#622423 [1605]" opacity=".5" offset="1pt" offset2="-1pt"/>
            <v:textbox>
              <w:txbxContent>
                <w:p w:rsidR="00C57602" w:rsidRPr="00B40FC8" w:rsidRDefault="00C57602" w:rsidP="00C57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Processo 4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64" type="#_x0000_t202" style="position:absolute;margin-left:408.95pt;margin-top:1pt;width:53.55pt;height:19pt;z-index:251789312" fillcolor="#ffc000" strokecolor="#f2f2f2 [3041]" strokeweight="3pt">
            <v:shadow on="t" type="perspective" color="#622423 [1605]" opacity=".5" offset="1pt" offset2="-1pt"/>
            <v:textbox>
              <w:txbxContent>
                <w:p w:rsidR="00C57602" w:rsidRPr="00B40FC8" w:rsidRDefault="00C57602" w:rsidP="00C57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Processo 3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63" type="#_x0000_t202" style="position:absolute;margin-left:345.25pt;margin-top:1pt;width:53.55pt;height:19pt;z-index:251788288" fillcolor="red" strokecolor="#f2f2f2 [3041]" strokeweight="3pt">
            <v:shadow on="t" type="perspective" color="#622423 [1605]" opacity=".5" offset="1pt" offset2="-1pt"/>
            <v:textbox>
              <w:txbxContent>
                <w:p w:rsidR="00C57602" w:rsidRPr="00B40FC8" w:rsidRDefault="00C57602" w:rsidP="00C57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Processo 2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61" type="#_x0000_t202" style="position:absolute;margin-left:278.45pt;margin-top:1pt;width:53.55pt;height:19pt;z-index:251786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40FC8" w:rsidRPr="00B40FC8" w:rsidRDefault="00B40FC8" w:rsidP="00B40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Processo 1</w:t>
                  </w:r>
                </w:p>
              </w:txbxContent>
            </v:textbox>
          </v:shape>
        </w:pict>
      </w:r>
    </w:p>
    <w:p w:rsidR="00B40FC8" w:rsidRDefault="005C698B" w:rsidP="006B3018">
      <w:pPr>
        <w:tabs>
          <w:tab w:val="left" w:pos="8617"/>
        </w:tabs>
        <w:rPr>
          <w:b/>
          <w:lang w:val="en-US"/>
        </w:rPr>
      </w:pPr>
      <w:r w:rsidRPr="005C698B">
        <w:rPr>
          <w:noProof/>
          <w:lang w:eastAsia="it-IT"/>
        </w:rPr>
        <w:pict>
          <v:rect id="_x0000_s1175" style="position:absolute;margin-left:468.45pt;margin-top:17.8pt;width:27.65pt;height:7.15pt;z-index:251800576" fillcolor="#1f497d [3215]" strokecolor="#f2f2f2 [3041]" strokeweight="3pt">
            <v:shadow on="t" type="perspective" color="#622423 [1605]" opacity=".5" offset="1pt" offset2="-1pt"/>
          </v:rect>
        </w:pict>
      </w:r>
      <w:r w:rsidRPr="005C698B">
        <w:rPr>
          <w:noProof/>
          <w:lang w:eastAsia="it-IT"/>
        </w:rPr>
        <w:pict>
          <v:rect id="_x0000_s1174" style="position:absolute;margin-left:412.05pt;margin-top:17.8pt;width:27.65pt;height:7.15pt;z-index:251799552" fillcolor="#ffc000" strokecolor="#f2f2f2 [3041]" strokeweight="3pt">
            <v:shadow on="t" type="perspective" color="#622423 [1605]" opacity=".5" offset="1pt" offset2="-1pt"/>
          </v:rect>
        </w:pict>
      </w:r>
      <w:r w:rsidRPr="005C698B">
        <w:rPr>
          <w:noProof/>
          <w:lang w:eastAsia="it-IT"/>
        </w:rPr>
        <w:pict>
          <v:rect id="_x0000_s1173" style="position:absolute;margin-left:352.1pt;margin-top:17.8pt;width:27.65pt;height:7.15pt;z-index:251798528" fillcolor="red" strokecolor="#f2f2f2 [3041]" strokeweight="3pt">
            <v:shadow on="t" type="perspective" color="#622423 [1605]" opacity=".5" offset="1pt" offset2="-1pt"/>
          </v:rect>
        </w:pict>
      </w:r>
      <w:r w:rsidRPr="005C698B">
        <w:rPr>
          <w:noProof/>
          <w:lang w:eastAsia="it-IT"/>
        </w:rPr>
        <w:pict>
          <v:rect id="_x0000_s1172" style="position:absolute;margin-left:289.95pt;margin-top:17.8pt;width:27.65pt;height:7.15pt;z-index:251797504" fillcolor="#c0504d [3205]" strokecolor="#f2f2f2 [3041]" strokeweight="3pt">
            <v:shadow on="t" type="perspective" color="#622423 [1605]" opacity=".5" offset="1pt" offset2="-1pt"/>
          </v:rect>
        </w:pict>
      </w:r>
      <w:r w:rsidRPr="005C698B">
        <w:rPr>
          <w:noProof/>
          <w:lang w:eastAsia="it-IT"/>
        </w:rPr>
        <w:pict>
          <v:rect id="_x0000_s1171" style="position:absolute;margin-left:165pt;margin-top:17.8pt;width:27.65pt;height:7.15pt;z-index:251796480" fillcolor="#1f497d [3215]" strokecolor="#f2f2f2 [3041]" strokeweight="3pt">
            <v:shadow on="t" type="perspective" color="#622423 [1605]" opacity=".5" offset="1pt" offset2="-1pt"/>
          </v:rect>
        </w:pict>
      </w:r>
      <w:r w:rsidRPr="005C698B">
        <w:rPr>
          <w:noProof/>
          <w:lang w:eastAsia="it-IT"/>
        </w:rPr>
        <w:pict>
          <v:rect id="_x0000_s1170" style="position:absolute;margin-left:108.55pt;margin-top:17.8pt;width:27.65pt;height:7.15pt;z-index:251795456" fillcolor="#ffc000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it-IT"/>
        </w:rPr>
        <w:pict>
          <v:rect id="_x0000_s1169" style="position:absolute;margin-left:50.35pt;margin-top:17.8pt;width:27.65pt;height:7.15pt;z-index:251794432" fillcolor="red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it-IT"/>
        </w:rPr>
        <w:pict>
          <v:rect id="_x0000_s1168" style="position:absolute;margin-left:10.7pt;margin-top:17.8pt;width:27.65pt;height:7.15pt;z-index:25179340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it-IT"/>
        </w:rPr>
        <w:pict>
          <v:shape id="_x0000_s1167" type="#_x0000_t202" style="position:absolute;margin-left:221.35pt;margin-top:14.9pt;width:1in;height:15pt;z-index:251792384" strokecolor="white [3212]">
            <v:textbox>
              <w:txbxContent>
                <w:p w:rsidR="00C57602" w:rsidRPr="00C90D0C" w:rsidRDefault="00C57602" w:rsidP="00C57602">
                  <w:pPr>
                    <w:rPr>
                      <w:b/>
                      <w:sz w:val="16"/>
                      <w:szCs w:val="16"/>
                    </w:rPr>
                  </w:pPr>
                  <w:r w:rsidRPr="00C90D0C">
                    <w:rPr>
                      <w:b/>
                      <w:sz w:val="16"/>
                      <w:szCs w:val="16"/>
                    </w:rPr>
                    <w:t>Porte</w:t>
                  </w:r>
                </w:p>
              </w:txbxContent>
            </v:textbox>
          </v:shape>
        </w:pict>
      </w:r>
    </w:p>
    <w:p w:rsidR="00B40FC8" w:rsidRDefault="005C698B" w:rsidP="006B3018">
      <w:pPr>
        <w:tabs>
          <w:tab w:val="left" w:pos="8617"/>
        </w:tabs>
        <w:rPr>
          <w:b/>
          <w:lang w:val="en-US"/>
        </w:rPr>
      </w:pPr>
      <w:r w:rsidRPr="005C698B">
        <w:rPr>
          <w:noProof/>
          <w:lang w:eastAsia="it-IT"/>
        </w:rPr>
        <w:pict>
          <v:shape id="_x0000_s1178" type="#_x0000_t202" style="position:absolute;margin-left:119.55pt;margin-top:21.7pt;width:50.6pt;height:24.2pt;z-index:251803648" fillcolor="#8064a2 [3207]" strokecolor="#f2f2f2 [3041]" strokeweight="3pt">
            <v:shadow on="t" type="perspective" color="#3f3151 [1607]" opacity=".5" offset="1pt" offset2="-1pt"/>
            <v:textbox>
              <w:txbxContent>
                <w:p w:rsidR="00C57602" w:rsidRDefault="00C57602" w:rsidP="00C57602">
                  <w:r>
                    <w:t>UDP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77" type="#_x0000_t202" style="position:absolute;margin-left:15.3pt;margin-top:21.7pt;width:50.6pt;height:24.2pt;z-index:251802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7602" w:rsidRDefault="00C57602">
                  <w:r>
                    <w:t>TCP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roundrect id="_x0000_s1152" style="position:absolute;margin-left:2.65pt;margin-top:8.95pt;width:512.6pt;height:57pt;z-index:251780096" arcsize="10923f"/>
        </w:pict>
      </w:r>
    </w:p>
    <w:p w:rsidR="00B40FC8" w:rsidRDefault="005C698B" w:rsidP="006B3018">
      <w:pPr>
        <w:tabs>
          <w:tab w:val="left" w:pos="8617"/>
        </w:tabs>
        <w:rPr>
          <w:b/>
          <w:lang w:val="en-US"/>
        </w:rPr>
      </w:pPr>
      <w:r w:rsidRPr="005C698B">
        <w:rPr>
          <w:noProof/>
          <w:lang w:eastAsia="it-IT"/>
        </w:rPr>
        <w:pict>
          <v:shape id="_x0000_s1213" type="#_x0000_t34" style="position:absolute;margin-left:102.85pt;margin-top:31.4pt;width:51.25pt;height:29.4pt;rotation:90;z-index:251837440" o:connectortype="elbow" adj="10789,-325433,-78898" strokecolor="#1f497d [321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1" type="#_x0000_t34" style="position:absolute;margin-left:92.15pt;margin-top:29.4pt;width:47.25pt;height:29.4pt;rotation:90;z-index:251836416" o:connectortype="elbow" adj="10789,-325433,-85577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0" type="#_x0000_t34" style="position:absolute;margin-left:34.1pt;margin-top:32.3pt;width:51.25pt;height:27.55pt;rotation:90;flip:x;z-index:251835392" o:connectortype="elbow" adj="10789,347286,-40060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09" type="#_x0000_t34" style="position:absolute;margin-left:26.35pt;margin-top:32.3pt;width:51.25pt;height:27.55pt;rotation:90;flip:x;z-index:251834368" o:connectortype="elbow" adj="10789,347286,-40060" strokecolor="#c0504d [320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180" type="#_x0000_t202" style="position:absolute;margin-left:412.05pt;margin-top:.9pt;width:50.6pt;height:24.2pt;z-index:251805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C57602" w:rsidRDefault="00C57602" w:rsidP="00C57602">
                  <w:r>
                    <w:t>UDP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79" type="#_x0000_t202" style="position:absolute;margin-left:332pt;margin-top:.9pt;width:50.6pt;height:24.2pt;z-index:251804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7602" w:rsidRDefault="00C57602" w:rsidP="00C57602">
                  <w:r>
                    <w:t>TCP</w:t>
                  </w:r>
                </w:p>
              </w:txbxContent>
            </v:textbox>
          </v:shape>
        </w:pict>
      </w:r>
    </w:p>
    <w:p w:rsidR="00B40FC8" w:rsidRDefault="005C698B" w:rsidP="006B3018">
      <w:pPr>
        <w:tabs>
          <w:tab w:val="left" w:pos="8617"/>
        </w:tabs>
        <w:rPr>
          <w:b/>
        </w:rPr>
      </w:pPr>
      <w:r w:rsidRPr="005C698B">
        <w:rPr>
          <w:noProof/>
          <w:lang w:eastAsia="it-IT"/>
        </w:rPr>
        <w:pict>
          <v:shape id="_x0000_s1217" type="#_x0000_t34" style="position:absolute;margin-left:414.3pt;margin-top:13.6pt;width:51.25pt;height:29.4pt;rotation:90;z-index:251841536" o:connectortype="elbow" adj="10789,-325433,-78898" strokecolor="#1f497d [321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6" type="#_x0000_t34" style="position:absolute;margin-left:401.35pt;margin-top:11.6pt;width:47.25pt;height:29.4pt;rotation:90;z-index:251840512" o:connectortype="elbow" adj="10789,-325433,-85577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5" type="#_x0000_t34" style="position:absolute;margin-left:359.4pt;margin-top:14.5pt;width:51.25pt;height:27.55pt;rotation:90;flip:x;z-index:251839488" o:connectortype="elbow" adj="10789,347286,-40060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4" type="#_x0000_t34" style="position:absolute;margin-left:340.25pt;margin-top:14.5pt;width:51.25pt;height:27.55pt;rotation:90;flip:x;z-index:251838464" o:connectortype="elbow" adj="10789,347286,-40060" strokecolor="#c0504d [3205]">
            <v:stroke startarrow="block" endarrow="block"/>
          </v:shape>
        </w:pict>
      </w:r>
    </w:p>
    <w:p w:rsidR="00B40FC8" w:rsidRDefault="005C698B" w:rsidP="006B3018">
      <w:pPr>
        <w:tabs>
          <w:tab w:val="left" w:pos="8617"/>
        </w:tabs>
        <w:rPr>
          <w:b/>
        </w:rPr>
      </w:pPr>
      <w:r w:rsidRPr="005C698B">
        <w:rPr>
          <w:noProof/>
          <w:lang w:eastAsia="it-IT"/>
        </w:rPr>
        <w:pict>
          <v:shape id="_x0000_s1183" type="#_x0000_t202" style="position:absolute;margin-left:56.75pt;margin-top:20.85pt;width:79.45pt;height:20.15pt;z-index:251807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83">
              <w:txbxContent>
                <w:p w:rsidR="00374297" w:rsidRDefault="00374297" w:rsidP="00374297">
                  <w:pPr>
                    <w:jc w:val="center"/>
                  </w:pPr>
                  <w:r>
                    <w:t>IP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76" type="#_x0000_t202" style="position:absolute;margin-left:213.75pt;margin-top:13.45pt;width:1in;height:15pt;z-index:251801600" strokecolor="white [3212]">
            <v:textbox style="mso-next-textbox:#_x0000_s1176">
              <w:txbxContent>
                <w:p w:rsidR="00C57602" w:rsidRPr="00C90D0C" w:rsidRDefault="00C57602" w:rsidP="00C57602">
                  <w:pPr>
                    <w:rPr>
                      <w:b/>
                      <w:sz w:val="16"/>
                      <w:szCs w:val="16"/>
                    </w:rPr>
                  </w:pPr>
                  <w:r w:rsidRPr="00C90D0C">
                    <w:rPr>
                      <w:b/>
                      <w:sz w:val="16"/>
                      <w:szCs w:val="16"/>
                    </w:rPr>
                    <w:t>Livello di rete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shape id="_x0000_s1182" type="#_x0000_t202" style="position:absolute;margin-left:229.95pt;margin-top:-47.85pt;width:1in;height:15pt;z-index:251806720" strokecolor="white [3212]">
            <v:textbox style="mso-next-textbox:#_x0000_s1182">
              <w:txbxContent>
                <w:p w:rsidR="00C57602" w:rsidRPr="00C90D0C" w:rsidRDefault="00C57602" w:rsidP="00C57602">
                  <w:pPr>
                    <w:rPr>
                      <w:b/>
                      <w:sz w:val="16"/>
                      <w:szCs w:val="16"/>
                    </w:rPr>
                  </w:pPr>
                  <w:r w:rsidRPr="00C90D0C">
                    <w:rPr>
                      <w:b/>
                      <w:sz w:val="16"/>
                      <w:szCs w:val="16"/>
                    </w:rPr>
                    <w:t>Livello trasporto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roundrect id="_x0000_s1153" style="position:absolute;margin-left:-7.75pt;margin-top:3.95pt;width:523pt;height:81.4pt;z-index:251781120" arcsize="10923f" strokecolor="black [3213]"/>
        </w:pict>
      </w:r>
    </w:p>
    <w:p w:rsidR="00B40FC8" w:rsidRDefault="005C698B" w:rsidP="006B3018">
      <w:pPr>
        <w:tabs>
          <w:tab w:val="left" w:pos="8617"/>
        </w:tabs>
        <w:rPr>
          <w:b/>
        </w:rPr>
      </w:pPr>
      <w:r w:rsidRPr="005C698B">
        <w:rPr>
          <w:noProof/>
          <w:lang w:eastAsia="it-IT"/>
        </w:rPr>
        <w:pict>
          <v:shape id="_x0000_s1226" type="#_x0000_t32" style="position:absolute;margin-left:431.15pt;margin-top:21.3pt;width:0;height:17.3pt;z-index:251849728" o:connectortype="straight" strokecolor="#1f497d [321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5" type="#_x0000_t32" style="position:absolute;margin-left:419.65pt;margin-top:21.3pt;width:0;height:17.3pt;z-index:251848704" o:connectortype="straight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4" type="#_x0000_t32" style="position:absolute;margin-left:408.95pt;margin-top:21.3pt;width:0;height:17.3pt;z-index:251847680" o:connectortype="straight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3" type="#_x0000_t32" style="position:absolute;margin-left:398.8pt;margin-top:21.3pt;width:0;height:17.3pt;z-index:251846656" o:connectortype="straight" strokecolor="#c0504d [320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2" type="#_x0000_t32" style="position:absolute;margin-left:93.05pt;margin-top:16.5pt;width:0;height:17.3pt;z-index:251845632" o:connectortype="straight" strokecolor="#1f497d [321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1" type="#_x0000_t32" style="position:absolute;margin-left:85.55pt;margin-top:16.5pt;width:0;height:17.3pt;z-index:251844608" o:connectortype="straight" strokecolor="#ffc000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20" type="#_x0000_t32" style="position:absolute;margin-left:77.75pt;margin-top:16.5pt;width:0;height:17.3pt;z-index:251843584" o:connectortype="straight" strokecolor="red">
            <v:stroke startarrow="block" endarrow="block"/>
          </v:shape>
        </w:pict>
      </w:r>
      <w:r w:rsidRPr="005C698B">
        <w:rPr>
          <w:noProof/>
          <w:lang w:eastAsia="it-IT"/>
        </w:rPr>
        <w:pict>
          <v:shape id="_x0000_s1219" type="#_x0000_t32" style="position:absolute;margin-left:65.75pt;margin-top:15.55pt;width:0;height:17.3pt;z-index:251842560" o:connectortype="straight" strokecolor="#c0504d [3205]">
            <v:stroke startarrow="block" endarrow="block"/>
          </v:shape>
        </w:pict>
      </w:r>
      <w:r w:rsidRPr="005C698B">
        <w:rPr>
          <w:noProof/>
          <w:lang w:eastAsia="it-IT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200" type="#_x0000_t69" style="position:absolute;margin-left:165pt;margin-top:15.55pt;width:152.6pt;height:8.65pt;z-index:251825152"/>
        </w:pict>
      </w:r>
      <w:r w:rsidRPr="005C698B">
        <w:rPr>
          <w:noProof/>
          <w:lang w:eastAsia="it-IT"/>
        </w:rPr>
        <w:pict>
          <v:shape id="_x0000_s1184" type="#_x0000_t202" style="position:absolute;margin-left:360.25pt;margin-top:0;width:79.45pt;height:20.15pt;z-index:251808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74297" w:rsidRDefault="00374297" w:rsidP="00374297">
                  <w:pPr>
                    <w:jc w:val="center"/>
                  </w:pPr>
                  <w:r>
                    <w:t>IP</w:t>
                  </w:r>
                </w:p>
              </w:txbxContent>
            </v:textbox>
          </v:shape>
        </w:pict>
      </w:r>
    </w:p>
    <w:p w:rsidR="00B40FC8" w:rsidRDefault="005C698B" w:rsidP="006B3018">
      <w:pPr>
        <w:tabs>
          <w:tab w:val="left" w:pos="8617"/>
        </w:tabs>
        <w:rPr>
          <w:b/>
        </w:rPr>
      </w:pPr>
      <w:r w:rsidRPr="005C698B">
        <w:rPr>
          <w:noProof/>
          <w:lang w:eastAsia="it-IT"/>
        </w:rPr>
        <w:pict>
          <v:shape id="_x0000_s1187" type="#_x0000_t202" style="position:absolute;margin-left:391.05pt;margin-top:12.55pt;width:55.85pt;height:21.9pt;z-index:251811840">
            <v:textbox>
              <w:txbxContent>
                <w:p w:rsidR="00374297" w:rsidRDefault="00374297" w:rsidP="00374297">
                  <w:r>
                    <w:t>Server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186" type="#_x0000_t202" style="position:absolute;margin-left:45.25pt;margin-top:7.4pt;width:55.85pt;height:21.9pt;z-index:251810816">
            <v:textbox>
              <w:txbxContent>
                <w:p w:rsidR="00374297" w:rsidRDefault="00374297">
                  <w:r>
                    <w:t>Client</w:t>
                  </w:r>
                </w:p>
              </w:txbxContent>
            </v:textbox>
          </v:shape>
        </w:pict>
      </w:r>
      <w:r w:rsidRPr="005C698B">
        <w:rPr>
          <w:noProof/>
          <w:lang w:eastAsia="it-IT"/>
        </w:rPr>
        <w:pict>
          <v:rect id="_x0000_s1198" style="position:absolute;margin-left:251pt;margin-top:13.15pt;width:8.6pt;height:16.15pt;z-index:251823104" fillcolor="#1f497d [3215]"/>
        </w:pict>
      </w:r>
      <w:r w:rsidRPr="005C698B">
        <w:rPr>
          <w:noProof/>
          <w:lang w:eastAsia="it-IT"/>
        </w:rPr>
        <w:pict>
          <v:rect id="_x0000_s1199" style="position:absolute;margin-left:242.4pt;margin-top:13.15pt;width:8.6pt;height:16.15pt;z-index:251824128" fillcolor="#ffc000"/>
        </w:pict>
      </w:r>
      <w:r w:rsidRPr="005C698B">
        <w:rPr>
          <w:noProof/>
          <w:lang w:eastAsia="it-IT"/>
        </w:rPr>
        <w:pict>
          <v:rect id="_x0000_s1197" style="position:absolute;margin-left:233.8pt;margin-top:13.15pt;width:8.6pt;height:16.15pt;z-index:251822080" fillcolor="red"/>
        </w:pict>
      </w:r>
      <w:r w:rsidRPr="005C698B">
        <w:rPr>
          <w:noProof/>
          <w:lang w:eastAsia="it-IT"/>
        </w:rPr>
        <w:pict>
          <v:rect id="_x0000_s1196" style="position:absolute;margin-left:225.2pt;margin-top:13.15pt;width:8.6pt;height:16.15pt;z-index:251821056" fillcolor="#943634 [2405]"/>
        </w:pict>
      </w:r>
      <w:r w:rsidRPr="005C698B">
        <w:rPr>
          <w:noProof/>
          <w:lang w:eastAsia="it-IT"/>
        </w:rPr>
        <w:pict>
          <v:rect id="_x0000_s1195" style="position:absolute;margin-left:216.6pt;margin-top:13.15pt;width:8.6pt;height:16.15pt;z-index:251820032" fillcolor="#1f497d [3215]"/>
        </w:pict>
      </w:r>
      <w:r w:rsidRPr="005C698B">
        <w:rPr>
          <w:noProof/>
          <w:lang w:eastAsia="it-IT"/>
        </w:rPr>
        <w:pict>
          <v:rect id="_x0000_s1194" style="position:absolute;margin-left:208pt;margin-top:13.15pt;width:8.6pt;height:16.15pt;z-index:251819008" fillcolor="#ffc000"/>
        </w:pict>
      </w:r>
      <w:r w:rsidRPr="005C698B">
        <w:rPr>
          <w:noProof/>
          <w:lang w:eastAsia="it-IT"/>
        </w:rPr>
        <w:pict>
          <v:rect id="_x0000_s1193" style="position:absolute;margin-left:199.4pt;margin-top:13.15pt;width:8.6pt;height:16.15pt;z-index:251817984" fillcolor="red"/>
        </w:pict>
      </w:r>
      <w:r w:rsidRPr="005C698B">
        <w:rPr>
          <w:noProof/>
          <w:lang w:eastAsia="it-IT"/>
        </w:rPr>
        <w:pict>
          <v:rect id="_x0000_s1192" style="position:absolute;margin-left:190.8pt;margin-top:13.15pt;width:8.6pt;height:16.15pt;z-index:251816960" fillcolor="#943634 [2405]"/>
        </w:pict>
      </w:r>
      <w:r w:rsidRPr="005C698B">
        <w:rPr>
          <w:noProof/>
          <w:lang w:eastAsia="it-IT"/>
        </w:rPr>
        <w:pict>
          <v:rect id="_x0000_s1191" style="position:absolute;margin-left:182.2pt;margin-top:13.15pt;width:8.6pt;height:16.15pt;z-index:251815936" fillcolor="#1f497d [3215]"/>
        </w:pict>
      </w:r>
      <w:r w:rsidRPr="005C698B">
        <w:rPr>
          <w:noProof/>
          <w:lang w:eastAsia="it-IT"/>
        </w:rPr>
        <w:pict>
          <v:rect id="_x0000_s1190" style="position:absolute;margin-left:173.6pt;margin-top:13.15pt;width:8.6pt;height:16.15pt;z-index:251814912" fillcolor="#ffc000"/>
        </w:pict>
      </w:r>
      <w:r w:rsidRPr="005C698B">
        <w:rPr>
          <w:noProof/>
          <w:lang w:eastAsia="it-IT"/>
        </w:rPr>
        <w:pict>
          <v:rect id="_x0000_s1189" style="position:absolute;margin-left:165pt;margin-top:13.15pt;width:8.6pt;height:16.15pt;z-index:251813888" fillcolor="red"/>
        </w:pict>
      </w:r>
      <w:r w:rsidRPr="005C698B">
        <w:rPr>
          <w:noProof/>
          <w:lang w:eastAsia="it-IT"/>
        </w:rPr>
        <w:pict>
          <v:rect id="_x0000_s1188" style="position:absolute;margin-left:156.4pt;margin-top:13.15pt;width:8.6pt;height:16.15pt;z-index:251812864" fillcolor="#943634 [2405]"/>
        </w:pict>
      </w:r>
      <w:r>
        <w:rPr>
          <w:b/>
          <w:noProof/>
          <w:lang w:eastAsia="it-IT"/>
        </w:rPr>
        <w:pict>
          <v:rect id="_x0000_s1185" style="position:absolute;margin-left:108.55pt;margin-top:7.4pt;width:266.75pt;height:21.9pt;z-index:251809792"/>
        </w:pict>
      </w:r>
    </w:p>
    <w:p w:rsidR="00B40FC8" w:rsidRDefault="00B40FC8" w:rsidP="006B3018">
      <w:pPr>
        <w:tabs>
          <w:tab w:val="left" w:pos="8617"/>
        </w:tabs>
        <w:rPr>
          <w:b/>
        </w:rPr>
      </w:pPr>
    </w:p>
    <w:p w:rsidR="00D655C6" w:rsidRPr="00130C0D" w:rsidRDefault="00D655C6" w:rsidP="006B3018">
      <w:pPr>
        <w:tabs>
          <w:tab w:val="left" w:pos="8617"/>
        </w:tabs>
        <w:rPr>
          <w:b/>
        </w:rPr>
      </w:pPr>
      <w:r w:rsidRPr="00130C0D">
        <w:rPr>
          <w:b/>
        </w:rPr>
        <w:t>QoS</w:t>
      </w:r>
    </w:p>
    <w:p w:rsidR="00D655C6" w:rsidRDefault="00D655C6" w:rsidP="006B3018">
      <w:pPr>
        <w:tabs>
          <w:tab w:val="left" w:pos="8617"/>
        </w:tabs>
      </w:pPr>
      <w:r w:rsidRPr="00D655C6">
        <w:t>Il livello di trasporto si occupa anche della qualità del servizio Quality of Service</w:t>
      </w:r>
    </w:p>
    <w:p w:rsidR="00D655C6" w:rsidRDefault="00D655C6" w:rsidP="006B3018">
      <w:pPr>
        <w:tabs>
          <w:tab w:val="left" w:pos="8617"/>
        </w:tabs>
      </w:pPr>
      <w:r>
        <w:t>I parametri indicatori della qualità di servizio sono: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ritardo massimo nell’attivazione della connessione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numero di byte trasferiti nell’unità di tempo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velocità di consegna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probabilità di fallimento della connessione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probabilità che la connessione non venga stabilita entro il massimo tempo di ritardo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tasso di errore</w:t>
      </w:r>
    </w:p>
    <w:p w:rsidR="00D655C6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>protezione contro le intercettazioni dati</w:t>
      </w:r>
    </w:p>
    <w:p w:rsidR="007F5303" w:rsidRDefault="00D655C6" w:rsidP="00D655C6">
      <w:pPr>
        <w:pStyle w:val="Paragrafoelenco"/>
        <w:numPr>
          <w:ilvl w:val="0"/>
          <w:numId w:val="5"/>
        </w:numPr>
        <w:tabs>
          <w:tab w:val="left" w:pos="8617"/>
        </w:tabs>
      </w:pPr>
      <w:r>
        <w:t xml:space="preserve">priorità della connessione </w:t>
      </w:r>
    </w:p>
    <w:p w:rsidR="007F5303" w:rsidRDefault="007F5303" w:rsidP="007F5303">
      <w:pPr>
        <w:tabs>
          <w:tab w:val="left" w:pos="8617"/>
        </w:tabs>
      </w:pPr>
    </w:p>
    <w:p w:rsidR="007F5303" w:rsidRDefault="007F5303" w:rsidP="009F4BA5">
      <w:pPr>
        <w:tabs>
          <w:tab w:val="left" w:pos="8617"/>
        </w:tabs>
        <w:jc w:val="center"/>
        <w:rPr>
          <w:b/>
        </w:rPr>
      </w:pPr>
      <w:r>
        <w:rPr>
          <w:b/>
        </w:rPr>
        <w:lastRenderedPageBreak/>
        <w:t>UDP</w:t>
      </w:r>
    </w:p>
    <w:p w:rsidR="007F5303" w:rsidRDefault="007F5303" w:rsidP="007F5303">
      <w:pPr>
        <w:tabs>
          <w:tab w:val="left" w:pos="8617"/>
        </w:tabs>
      </w:pPr>
      <w:r>
        <w:t>È stato concepito per tutte quelle applicazioni per le quali non è necessaria una completa gestione delle connessioni.</w:t>
      </w:r>
    </w:p>
    <w:p w:rsidR="00697C42" w:rsidRDefault="007F5303" w:rsidP="007F5303">
      <w:pPr>
        <w:tabs>
          <w:tab w:val="left" w:pos="8617"/>
        </w:tabs>
      </w:pPr>
      <w:r>
        <w:t xml:space="preserve"> Non è richiesto un m</w:t>
      </w:r>
      <w:r w:rsidR="00697C42">
        <w:t>essaggio di accettazione, acnowle</w:t>
      </w:r>
      <w:r>
        <w:t>dgement</w:t>
      </w:r>
      <w:r w:rsidR="00697C42">
        <w:t xml:space="preserve"> e nemmeno di un messaggio di handshaking dove i dispositivi definiscono i protocolli e le velocità di trasmissione.</w:t>
      </w:r>
      <w:r w:rsidR="00954F3C">
        <w:t xml:space="preserve"> Gestisce solo l’indirizzamento, la multiplazione ed il controllo dell’errore.</w:t>
      </w:r>
    </w:p>
    <w:p w:rsidR="00697C42" w:rsidRDefault="00697C42" w:rsidP="007F5303">
      <w:pPr>
        <w:tabs>
          <w:tab w:val="left" w:pos="8617"/>
        </w:tabs>
      </w:pPr>
      <w:r>
        <w:t>Le applicazioni sono:</w:t>
      </w:r>
    </w:p>
    <w:p w:rsidR="00D655C6" w:rsidRDefault="00697C42" w:rsidP="00697C42">
      <w:pPr>
        <w:tabs>
          <w:tab w:val="left" w:pos="8617"/>
        </w:tabs>
      </w:pPr>
      <w:r>
        <w:t>telefonia    voip, protocolli di instradamento RIP, risoluzione dei nomi DNS, amministrazione di rete SNMP, file server remoti NFS, network time protocol</w:t>
      </w:r>
    </w:p>
    <w:p w:rsidR="00697C42" w:rsidRDefault="00697C42" w:rsidP="00697C42">
      <w:pPr>
        <w:tabs>
          <w:tab w:val="left" w:pos="8617"/>
        </w:tabs>
      </w:pPr>
      <w:r>
        <w:t xml:space="preserve"> Un datagram UDP è fatto nel seguente modo:</w:t>
      </w:r>
    </w:p>
    <w:p w:rsidR="00697C42" w:rsidRDefault="005C698B" w:rsidP="00697C42">
      <w:pPr>
        <w:tabs>
          <w:tab w:val="left" w:pos="8617"/>
        </w:tabs>
      </w:pPr>
      <w:r>
        <w:rPr>
          <w:noProof/>
          <w:lang w:eastAsia="it-IT"/>
        </w:rPr>
        <w:pict>
          <v:shape id="_x0000_s1064" type="#_x0000_t32" style="position:absolute;margin-left:258.95pt;margin-top:1.7pt;width:0;height:41.45pt;z-index:251696128" o:connectortype="straight"/>
        </w:pict>
      </w:r>
      <w:r>
        <w:rPr>
          <w:noProof/>
          <w:lang w:eastAsia="it-IT"/>
        </w:rPr>
        <w:pict>
          <v:shape id="_x0000_s1063" type="#_x0000_t32" style="position:absolute;margin-left:119pt;margin-top:1.7pt;width:.55pt;height:41.45pt;z-index:251695104" o:connectortype="straight"/>
        </w:pict>
      </w:r>
      <w:r>
        <w:rPr>
          <w:noProof/>
          <w:lang w:eastAsia="it-IT"/>
        </w:rPr>
        <w:pict>
          <v:shape id="_x0000_s1062" type="#_x0000_t202" style="position:absolute;margin-left:3.8pt;margin-top:1.7pt;width:464.25pt;height:41.45pt;z-index:251694080">
            <v:textbox>
              <w:txbxContent>
                <w:p w:rsidR="00697C42" w:rsidRPr="00697C42" w:rsidRDefault="00697C42">
                  <w:pPr>
                    <w:rPr>
                      <w:lang w:val="en-US"/>
                    </w:rPr>
                  </w:pPr>
                  <w:r w:rsidRPr="00697C42">
                    <w:rPr>
                      <w:lang w:val="en-US"/>
                    </w:rPr>
                    <w:t xml:space="preserve">IP Header </w:t>
                  </w:r>
                  <w:r>
                    <w:rPr>
                      <w:lang w:val="en-US"/>
                    </w:rPr>
                    <w:t xml:space="preserve">(20 Bytes)                   </w:t>
                  </w:r>
                  <w:r w:rsidRPr="00697C42">
                    <w:rPr>
                      <w:lang w:val="en-US"/>
                    </w:rPr>
                    <w:t xml:space="preserve">UDP header </w:t>
                  </w:r>
                  <w:r>
                    <w:rPr>
                      <w:lang w:val="en-US"/>
                    </w:rPr>
                    <w:t>(8 Bytes)</w:t>
                  </w:r>
                  <w:r w:rsidRPr="00697C42">
                    <w:rPr>
                      <w:lang w:val="en-US"/>
                    </w:rPr>
                    <w:t xml:space="preserve">                      UDP  data</w:t>
                  </w:r>
                </w:p>
              </w:txbxContent>
            </v:textbox>
          </v:shape>
        </w:pict>
      </w:r>
    </w:p>
    <w:p w:rsidR="00D655C6" w:rsidRPr="00D655C6" w:rsidRDefault="00D655C6" w:rsidP="006B3018">
      <w:pPr>
        <w:tabs>
          <w:tab w:val="left" w:pos="8617"/>
        </w:tabs>
      </w:pPr>
    </w:p>
    <w:p w:rsidR="00130C0D" w:rsidRDefault="00130C0D" w:rsidP="006B3018">
      <w:pPr>
        <w:tabs>
          <w:tab w:val="left" w:pos="8617"/>
        </w:tabs>
      </w:pPr>
    </w:p>
    <w:p w:rsidR="00130C0D" w:rsidRDefault="00130C0D" w:rsidP="006B3018">
      <w:pPr>
        <w:tabs>
          <w:tab w:val="left" w:pos="8617"/>
        </w:tabs>
      </w:pPr>
      <w:r>
        <w:t>Es. Il server ha indirizzo 130.130.12.17 e punto di accesso 309. Il server manda in esecuzione l’applicazione e si mette in attesa fino a che il client non invia un datagram</w:t>
      </w:r>
    </w:p>
    <w:p w:rsidR="00130C0D" w:rsidRDefault="00130C0D" w:rsidP="006B3018">
      <w:pPr>
        <w:tabs>
          <w:tab w:val="left" w:pos="8617"/>
        </w:tabs>
      </w:pPr>
      <w:r>
        <w:t>Il server ha socket &lt;130.130.12.17:309&gt;</w:t>
      </w:r>
    </w:p>
    <w:p w:rsidR="00F609A3" w:rsidRDefault="00F609A3" w:rsidP="006B3018">
      <w:pPr>
        <w:tabs>
          <w:tab w:val="left" w:pos="8617"/>
        </w:tabs>
      </w:pPr>
      <w:r>
        <w:t>Quando il server riceve un messaggio:</w:t>
      </w:r>
    </w:p>
    <w:p w:rsidR="00F609A3" w:rsidRDefault="00F609A3" w:rsidP="00F609A3">
      <w:pPr>
        <w:pStyle w:val="Paragrafoelenco"/>
        <w:numPr>
          <w:ilvl w:val="0"/>
          <w:numId w:val="7"/>
        </w:numPr>
        <w:tabs>
          <w:tab w:val="left" w:pos="8617"/>
        </w:tabs>
      </w:pPr>
      <w:r>
        <w:t>legge il numero di porta del mittente</w:t>
      </w:r>
    </w:p>
    <w:p w:rsidR="00F609A3" w:rsidRDefault="00F609A3" w:rsidP="00F609A3">
      <w:pPr>
        <w:pStyle w:val="Paragrafoelenco"/>
        <w:numPr>
          <w:ilvl w:val="0"/>
          <w:numId w:val="7"/>
        </w:numPr>
        <w:tabs>
          <w:tab w:val="left" w:pos="8617"/>
        </w:tabs>
      </w:pPr>
      <w:r>
        <w:t>estrae il messaggio contenuto nel segmento</w:t>
      </w:r>
    </w:p>
    <w:p w:rsidR="00F609A3" w:rsidRDefault="00F609A3" w:rsidP="00F609A3">
      <w:pPr>
        <w:pStyle w:val="Paragrafoelenco"/>
        <w:numPr>
          <w:ilvl w:val="0"/>
          <w:numId w:val="7"/>
        </w:numPr>
        <w:tabs>
          <w:tab w:val="left" w:pos="8617"/>
        </w:tabs>
      </w:pPr>
      <w:r>
        <w:t>invia il messaggio al socket specificato</w:t>
      </w:r>
    </w:p>
    <w:p w:rsidR="00F609A3" w:rsidRDefault="00F609A3" w:rsidP="00F609A3">
      <w:pPr>
        <w:pStyle w:val="Paragrafoelenco"/>
        <w:numPr>
          <w:ilvl w:val="0"/>
          <w:numId w:val="7"/>
        </w:numPr>
        <w:tabs>
          <w:tab w:val="left" w:pos="8617"/>
        </w:tabs>
      </w:pPr>
      <w:r>
        <w:t>es: sia un destinatario A con socket &lt;9.12.0.54:300&gt;  e destinatario B con socket &lt;137.200.70.14:3010&gt;</w:t>
      </w:r>
    </w:p>
    <w:p w:rsidR="00B97218" w:rsidRDefault="00B97218" w:rsidP="00B97218">
      <w:pPr>
        <w:pStyle w:val="Paragrafoelenco"/>
        <w:tabs>
          <w:tab w:val="left" w:pos="8617"/>
        </w:tabs>
      </w:pPr>
    </w:p>
    <w:p w:rsidR="00B97218" w:rsidRPr="000878A6" w:rsidRDefault="00B97218" w:rsidP="00B97218">
      <w:pPr>
        <w:pStyle w:val="Paragrafoelenco"/>
        <w:tabs>
          <w:tab w:val="left" w:pos="8617"/>
        </w:tabs>
      </w:pPr>
      <w:r>
        <w:rPr>
          <w:b/>
        </w:rPr>
        <w:t>IGMP Internet Group</w:t>
      </w:r>
      <w:r w:rsidR="000878A6">
        <w:rPr>
          <w:b/>
        </w:rPr>
        <w:t xml:space="preserve"> Management Protocol. </w:t>
      </w:r>
      <w:r w:rsidR="000878A6">
        <w:t>Protocollo che si trova su host e router per la partecipazione a un gruppo indicando il proprio indirizzo IP e impostandosi un indirizzo multi cast.</w:t>
      </w:r>
      <w:r w:rsidR="00BC2BEE">
        <w:t xml:space="preserve"> I ruouter IGMP inviano pacchetti di aggiornamento per illustrare agli altri router i gruppi di appartenenza. IGMP è però un protocollo del livello 3</w:t>
      </w:r>
    </w:p>
    <w:p w:rsidR="00F609A3" w:rsidRDefault="00F609A3" w:rsidP="00F609A3">
      <w:pPr>
        <w:tabs>
          <w:tab w:val="left" w:pos="8617"/>
        </w:tabs>
      </w:pPr>
    </w:p>
    <w:p w:rsidR="00997731" w:rsidRDefault="00997731" w:rsidP="001E1432">
      <w:pPr>
        <w:tabs>
          <w:tab w:val="left" w:pos="8617"/>
        </w:tabs>
        <w:jc w:val="center"/>
        <w:rPr>
          <w:b/>
        </w:rPr>
      </w:pPr>
      <w:r w:rsidRPr="005D460B">
        <w:rPr>
          <w:b/>
        </w:rPr>
        <w:t>Il servizio  di trasferimento affidabile</w:t>
      </w:r>
      <w:r w:rsidR="007B4271">
        <w:rPr>
          <w:b/>
        </w:rPr>
        <w:t>: connessione TCP</w:t>
      </w:r>
    </w:p>
    <w:p w:rsidR="00F02B88" w:rsidRPr="001E1432" w:rsidRDefault="00F02B88" w:rsidP="001E1432">
      <w:pPr>
        <w:tabs>
          <w:tab w:val="left" w:pos="8617"/>
        </w:tabs>
        <w:jc w:val="center"/>
        <w:rPr>
          <w:b/>
        </w:rPr>
      </w:pPr>
    </w:p>
    <w:p w:rsidR="00997731" w:rsidRDefault="00997731" w:rsidP="00997731">
      <w:pPr>
        <w:tabs>
          <w:tab w:val="left" w:pos="8617"/>
        </w:tabs>
        <w:jc w:val="both"/>
      </w:pPr>
      <w:r>
        <w:t>Lo strato di trasporto attua meccanism</w:t>
      </w:r>
      <w:r w:rsidR="00F02B88">
        <w:t xml:space="preserve">i che permettono di eliminare eventuali </w:t>
      </w:r>
      <w:r>
        <w:t>problem</w:t>
      </w:r>
      <w:r w:rsidR="00F02B88">
        <w:t>.</w:t>
      </w:r>
      <w:r>
        <w:t>i Un servizio di trasferimento si dice affidabile se:</w:t>
      </w:r>
    </w:p>
    <w:p w:rsidR="00997731" w:rsidRDefault="00997731" w:rsidP="00997731">
      <w:pPr>
        <w:pStyle w:val="Paragrafoelenco"/>
        <w:numPr>
          <w:ilvl w:val="0"/>
          <w:numId w:val="8"/>
        </w:numPr>
        <w:tabs>
          <w:tab w:val="left" w:pos="8617"/>
        </w:tabs>
        <w:jc w:val="both"/>
      </w:pPr>
      <w:r>
        <w:t>tutti i messaggi sono consegnati a destinazione e giungono privi di errori</w:t>
      </w:r>
    </w:p>
    <w:p w:rsidR="00997731" w:rsidRDefault="00997731" w:rsidP="00997731">
      <w:pPr>
        <w:pStyle w:val="Paragrafoelenco"/>
        <w:numPr>
          <w:ilvl w:val="0"/>
          <w:numId w:val="8"/>
        </w:numPr>
        <w:tabs>
          <w:tab w:val="left" w:pos="8617"/>
        </w:tabs>
        <w:jc w:val="both"/>
      </w:pPr>
      <w:r>
        <w:t>ciascun messaggio è consegnato una e una sola volta</w:t>
      </w:r>
    </w:p>
    <w:p w:rsidR="00997731" w:rsidRDefault="00997731" w:rsidP="00997731">
      <w:pPr>
        <w:pStyle w:val="Paragrafoelenco"/>
        <w:numPr>
          <w:ilvl w:val="0"/>
          <w:numId w:val="8"/>
        </w:numPr>
        <w:tabs>
          <w:tab w:val="left" w:pos="8617"/>
        </w:tabs>
        <w:jc w:val="both"/>
      </w:pPr>
      <w:r>
        <w:t>i messaggi sono consegnati nello stes</w:t>
      </w:r>
      <w:r w:rsidR="00936B64">
        <w:t>so ordine in cui sono inviati</w:t>
      </w:r>
    </w:p>
    <w:p w:rsidR="00997731" w:rsidRDefault="00997731" w:rsidP="00997731">
      <w:pPr>
        <w:tabs>
          <w:tab w:val="left" w:pos="8617"/>
        </w:tabs>
        <w:jc w:val="both"/>
      </w:pPr>
      <w:r>
        <w:lastRenderedPageBreak/>
        <w:t>L trasmissione deve essere:</w:t>
      </w:r>
    </w:p>
    <w:p w:rsidR="00997731" w:rsidRDefault="00997731" w:rsidP="00997731">
      <w:pPr>
        <w:pStyle w:val="Paragrafoelenco"/>
        <w:numPr>
          <w:ilvl w:val="0"/>
          <w:numId w:val="9"/>
        </w:numPr>
        <w:tabs>
          <w:tab w:val="left" w:pos="8617"/>
        </w:tabs>
        <w:jc w:val="both"/>
      </w:pPr>
      <w:r>
        <w:t>priva di errori</w:t>
      </w:r>
    </w:p>
    <w:p w:rsidR="00997731" w:rsidRDefault="00997731" w:rsidP="00997731">
      <w:pPr>
        <w:pStyle w:val="Paragrafoelenco"/>
        <w:numPr>
          <w:ilvl w:val="0"/>
          <w:numId w:val="9"/>
        </w:numPr>
        <w:tabs>
          <w:tab w:val="left" w:pos="8617"/>
        </w:tabs>
        <w:jc w:val="both"/>
      </w:pPr>
      <w:r>
        <w:t>senza perdita di dati</w:t>
      </w:r>
    </w:p>
    <w:p w:rsidR="00997731" w:rsidRDefault="00997731" w:rsidP="00997731">
      <w:pPr>
        <w:pStyle w:val="Paragrafoelenco"/>
        <w:numPr>
          <w:ilvl w:val="0"/>
          <w:numId w:val="9"/>
        </w:numPr>
        <w:tabs>
          <w:tab w:val="left" w:pos="8617"/>
        </w:tabs>
        <w:jc w:val="both"/>
      </w:pPr>
      <w:r>
        <w:t>senza duplicazioni nella consegna dei segmenti</w:t>
      </w:r>
    </w:p>
    <w:p w:rsidR="005D460B" w:rsidRDefault="005D460B" w:rsidP="005D460B">
      <w:pPr>
        <w:tabs>
          <w:tab w:val="left" w:pos="8617"/>
        </w:tabs>
        <w:jc w:val="both"/>
      </w:pPr>
    </w:p>
    <w:p w:rsidR="005D460B" w:rsidRDefault="005D460B" w:rsidP="005D460B">
      <w:pPr>
        <w:tabs>
          <w:tab w:val="left" w:pos="8617"/>
        </w:tabs>
        <w:jc w:val="both"/>
        <w:rPr>
          <w:b/>
          <w:i/>
        </w:rPr>
      </w:pPr>
      <w:r>
        <w:rPr>
          <w:b/>
          <w:i/>
        </w:rPr>
        <w:t xml:space="preserve"> meccanismi impiegati</w:t>
      </w:r>
    </w:p>
    <w:p w:rsidR="005D460B" w:rsidRDefault="005D460B" w:rsidP="005D460B">
      <w:pPr>
        <w:tabs>
          <w:tab w:val="left" w:pos="8617"/>
        </w:tabs>
        <w:jc w:val="both"/>
      </w:pPr>
      <w:r>
        <w:t>I meccanismi impiegati per realizzare un trasferimento affidabile sono i seguenti:</w:t>
      </w:r>
    </w:p>
    <w:p w:rsidR="005D460B" w:rsidRDefault="005D460B" w:rsidP="005D460B">
      <w:pPr>
        <w:pStyle w:val="Paragrafoelenco"/>
        <w:numPr>
          <w:ilvl w:val="0"/>
          <w:numId w:val="10"/>
        </w:numPr>
        <w:tabs>
          <w:tab w:val="left" w:pos="8617"/>
        </w:tabs>
        <w:jc w:val="both"/>
      </w:pPr>
      <w:r>
        <w:t>numerazione dei segmenti trasmessi e trasmissione dei segnali di riscontro con numero di sequenza</w:t>
      </w:r>
    </w:p>
    <w:p w:rsidR="005D460B" w:rsidRDefault="005D460B" w:rsidP="005D460B">
      <w:pPr>
        <w:pStyle w:val="Paragrafoelenco"/>
        <w:numPr>
          <w:ilvl w:val="0"/>
          <w:numId w:val="10"/>
        </w:numPr>
        <w:tabs>
          <w:tab w:val="left" w:pos="8617"/>
        </w:tabs>
        <w:jc w:val="both"/>
      </w:pPr>
      <w:r>
        <w:t>impiego di temporizzazione</w:t>
      </w:r>
    </w:p>
    <w:p w:rsidR="005D460B" w:rsidRDefault="005D460B" w:rsidP="005D460B">
      <w:pPr>
        <w:pStyle w:val="Paragrafoelenco"/>
        <w:numPr>
          <w:ilvl w:val="0"/>
          <w:numId w:val="10"/>
        </w:numPr>
        <w:tabs>
          <w:tab w:val="left" w:pos="8617"/>
        </w:tabs>
        <w:jc w:val="both"/>
      </w:pPr>
      <w:r>
        <w:t>impiego di finestre in trasmissione e ricezione</w:t>
      </w:r>
    </w:p>
    <w:p w:rsidR="005D460B" w:rsidRDefault="005D460B" w:rsidP="005D460B">
      <w:pPr>
        <w:tabs>
          <w:tab w:val="left" w:pos="8617"/>
        </w:tabs>
        <w:jc w:val="both"/>
      </w:pPr>
      <w:r>
        <w:t>Numerazione dei segmenti trasmessi</w:t>
      </w:r>
    </w:p>
    <w:p w:rsidR="005D460B" w:rsidRDefault="005D460B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I dati sono una sequenza di bit e, sono una sequenza ordinata</w:t>
      </w:r>
    </w:p>
    <w:p w:rsidR="005D460B" w:rsidRDefault="005D460B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I dati vengono suddivisi in pacchetti formati da un certo numero di byte</w:t>
      </w:r>
    </w:p>
    <w:p w:rsidR="005D460B" w:rsidRDefault="005D460B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Ogni pacchetto ha un numero d’ordine che corrisponde al numero d’ordine del primo bit in esso contenuto ed è detto SN, sequence number</w:t>
      </w:r>
    </w:p>
    <w:p w:rsidR="005D460B" w:rsidRDefault="004D402F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Il pacchetto viene inizializzato da un numero detto ISN=0 Initial Sequence Number</w:t>
      </w:r>
    </w:p>
    <w:p w:rsidR="004D402F" w:rsidRDefault="004D402F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 xml:space="preserve">Il primo byte </w:t>
      </w:r>
      <w:r w:rsidR="009A5885">
        <w:t>a</w:t>
      </w:r>
      <w:r>
        <w:t>vrà sequence number SN=ISN+1</w:t>
      </w:r>
    </w:p>
    <w:p w:rsidR="004D402F" w:rsidRDefault="004D402F" w:rsidP="005D460B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Il pacchetto successivo avrà SN=SN+k, dove k  è il  numero di byte del pacchetto</w:t>
      </w:r>
    </w:p>
    <w:p w:rsidR="004D402F" w:rsidRDefault="009C7317" w:rsidP="004D402F">
      <w:pPr>
        <w:pStyle w:val="Paragrafoelenco"/>
        <w:numPr>
          <w:ilvl w:val="0"/>
          <w:numId w:val="11"/>
        </w:numPr>
        <w:tabs>
          <w:tab w:val="left" w:pos="8617"/>
        </w:tabs>
        <w:jc w:val="both"/>
      </w:pPr>
      <w:r>
        <w:t>Nell’header viene scritto l’indirizzo Ip del mittente e della relativa porta  mittente + l’indirizzo Ip del destinatario e della relativa porta</w:t>
      </w:r>
    </w:p>
    <w:p w:rsidR="00F02B88" w:rsidRDefault="00F02B88" w:rsidP="00F02B88">
      <w:pPr>
        <w:pStyle w:val="Paragrafoelenco"/>
        <w:tabs>
          <w:tab w:val="left" w:pos="8617"/>
        </w:tabs>
        <w:jc w:val="both"/>
      </w:pPr>
    </w:p>
    <w:p w:rsidR="00F02B88" w:rsidRDefault="00F02B88" w:rsidP="00F02B88">
      <w:pPr>
        <w:pStyle w:val="Paragrafoelenco"/>
        <w:tabs>
          <w:tab w:val="left" w:pos="8617"/>
        </w:tabs>
        <w:jc w:val="both"/>
      </w:pPr>
    </w:p>
    <w:p w:rsidR="00F02B88" w:rsidRPr="00F02B88" w:rsidRDefault="00F02B88" w:rsidP="00F02B88">
      <w:pPr>
        <w:pStyle w:val="Paragrafoelenco"/>
        <w:tabs>
          <w:tab w:val="left" w:pos="8617"/>
        </w:tabs>
        <w:ind w:left="0"/>
        <w:jc w:val="both"/>
        <w:rPr>
          <w:b/>
        </w:rPr>
      </w:pPr>
      <w:r w:rsidRPr="00F02B88">
        <w:rPr>
          <w:b/>
        </w:rPr>
        <w:t>Handshaking a tre vie</w:t>
      </w:r>
    </w:p>
    <w:p w:rsidR="00F02B88" w:rsidRDefault="00F02B88" w:rsidP="00F02B88">
      <w:r>
        <w:t>La connessione avviene tramite handshaking cioè tramite lo scambio di messaggi di controllo. Questo tipo di connessione si chiama punto punto perché si crea un collegamento diretto tra client e server.</w:t>
      </w:r>
    </w:p>
    <w:p w:rsidR="00F02B88" w:rsidRDefault="00F02B88" w:rsidP="00F02B88">
      <w:r>
        <w:t>La prima fase della connessione è quello dell’invio di un pacchetto dati tra due computer per stabilire i criteri di connessione. Successivamente, avviene il trasferimento dati bidirezionale.</w:t>
      </w:r>
    </w:p>
    <w:p w:rsidR="00F02B88" w:rsidRDefault="00F02B88" w:rsidP="00F02B88">
      <w:r>
        <w:t xml:space="preserve">Ogni pacchetto viaggia attraverso un canale che si crea ogni volta tra client e server. Il server può creare diverse connessioni contemporaneamente ma ognuna, è  identificata da un unico socket </w:t>
      </w:r>
    </w:p>
    <w:p w:rsidR="001368C7" w:rsidRDefault="008965A8" w:rsidP="001368C7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228" type="#_x0000_t32" style="position:absolute;left:0;text-align:left;margin-left:62.55pt;margin-top:15.95pt;width:0;height:162.45pt;z-index:251850752" o:connectortype="straight"/>
        </w:pict>
      </w:r>
      <w:r>
        <w:rPr>
          <w:noProof/>
          <w:lang w:eastAsia="it-IT"/>
        </w:rPr>
        <w:pict>
          <v:shape id="_x0000_s1229" type="#_x0000_t32" style="position:absolute;left:0;text-align:left;margin-left:337.3pt;margin-top:22.2pt;width:0;height:156.2pt;z-index:251851776" o:connectortype="straight"/>
        </w:pict>
      </w:r>
      <w:r>
        <w:rPr>
          <w:noProof/>
          <w:lang w:eastAsia="it-IT"/>
        </w:rPr>
        <w:pict>
          <v:shape id="_x0000_s1231" type="#_x0000_t202" style="position:absolute;left:0;text-align:left;margin-left:349.85pt;margin-top:21.6pt;width:43.2pt;height:18.45pt;z-index:251853824">
            <v:textbox>
              <w:txbxContent>
                <w:p w:rsidR="008965A8" w:rsidRPr="00703925" w:rsidRDefault="008965A8" w:rsidP="008965A8">
                  <w:pPr>
                    <w:rPr>
                      <w:color w:val="365F91" w:themeColor="accent1" w:themeShade="BF"/>
                    </w:rPr>
                  </w:pPr>
                  <w:r w:rsidRPr="00703925">
                    <w:rPr>
                      <w:color w:val="365F91" w:themeColor="accent1" w:themeShade="BF"/>
                      <w:sz w:val="16"/>
                      <w:szCs w:val="16"/>
                    </w:rPr>
                    <w:t>Host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230" type="#_x0000_t202" style="position:absolute;left:0;text-align:left;margin-left:-6.6pt;margin-top:9.6pt;width:43.2pt;height:18.45pt;z-index:251852800">
            <v:textbox>
              <w:txbxContent>
                <w:p w:rsidR="008965A8" w:rsidRPr="00703925" w:rsidRDefault="008965A8">
                  <w:pPr>
                    <w:rPr>
                      <w:color w:val="FF0000"/>
                    </w:rPr>
                  </w:pPr>
                  <w:r w:rsidRPr="00703925">
                    <w:rPr>
                      <w:color w:val="FF0000"/>
                      <w:sz w:val="16"/>
                      <w:szCs w:val="16"/>
                    </w:rPr>
                    <w:t>Host A</w:t>
                  </w:r>
                </w:p>
              </w:txbxContent>
            </v:textbox>
          </v:shape>
        </w:pict>
      </w:r>
    </w:p>
    <w:p w:rsidR="00F02B88" w:rsidRDefault="00DC0235" w:rsidP="001368C7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235" type="#_x0000_t202" style="position:absolute;left:0;text-align:left;margin-left:67.7pt;margin-top:8.35pt;width:74.3pt;height:39.15pt;z-index:251857920">
            <v:textbox>
              <w:txbxContent>
                <w:p w:rsidR="008965A8" w:rsidRDefault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Send SYN</w:t>
                  </w:r>
                  <w:r w:rsidR="00DC0235">
                    <w:rPr>
                      <w:sz w:val="16"/>
                      <w:szCs w:val="16"/>
                    </w:rPr>
                    <w:t>=1</w:t>
                  </w:r>
                </w:p>
                <w:p w:rsidR="008965A8" w:rsidRPr="008965A8" w:rsidRDefault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ACK=0</w:t>
                  </w:r>
                  <w:r w:rsidR="00F32E16">
                    <w:rPr>
                      <w:sz w:val="16"/>
                      <w:szCs w:val="16"/>
                    </w:rPr>
                    <w:t xml:space="preserve"> ;</w:t>
                  </w:r>
                  <w:r w:rsidR="00DC0235">
                    <w:rPr>
                      <w:sz w:val="16"/>
                      <w:szCs w:val="16"/>
                    </w:rPr>
                    <w:t>SeqN=x</w:t>
                  </w:r>
                </w:p>
              </w:txbxContent>
            </v:textbox>
          </v:shape>
        </w:pict>
      </w:r>
      <w:r w:rsidR="008965A8">
        <w:rPr>
          <w:noProof/>
          <w:lang w:eastAsia="it-IT"/>
        </w:rPr>
        <w:pict>
          <v:shape id="_x0000_s1237" type="#_x0000_t202" style="position:absolute;left:0;text-align:left;margin-left:337.3pt;margin-top:19.3pt;width:78.9pt;height:21.3pt;z-index:251858944">
            <v:textbox>
              <w:txbxContent>
                <w:p w:rsidR="008965A8" w:rsidRPr="008965A8" w:rsidRDefault="008965A8" w:rsidP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SYN received</w:t>
                  </w:r>
                </w:p>
              </w:txbxContent>
            </v:textbox>
          </v:shape>
        </w:pict>
      </w:r>
      <w:r w:rsidR="008965A8">
        <w:rPr>
          <w:noProof/>
          <w:lang w:eastAsia="it-IT"/>
        </w:rPr>
        <w:pict>
          <v:shape id="_x0000_s1232" type="#_x0000_t32" style="position:absolute;left:0;text-align:left;margin-left:62.55pt;margin-top:2.6pt;width:266.1pt;height:30.55pt;z-index:251854848" o:connectortype="straight">
            <v:stroke endarrow="block"/>
          </v:shape>
        </w:pict>
      </w:r>
    </w:p>
    <w:p w:rsidR="00F02B88" w:rsidRDefault="008965A8" w:rsidP="001368C7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239" type="#_x0000_t202" style="position:absolute;left:0;text-align:left;margin-left:358.55pt;margin-top:22.05pt;width:92.2pt;height:42.05pt;z-index:251860992">
            <v:textbox>
              <w:txbxContent>
                <w:p w:rsidR="008965A8" w:rsidRDefault="008965A8" w:rsidP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Send SYN</w:t>
                  </w:r>
                  <w:r w:rsidR="00DC0235">
                    <w:rPr>
                      <w:sz w:val="16"/>
                      <w:szCs w:val="16"/>
                    </w:rPr>
                    <w:t>=1 SeqN=y</w:t>
                  </w:r>
                </w:p>
                <w:p w:rsidR="008965A8" w:rsidRPr="008965A8" w:rsidRDefault="00F32E16" w:rsidP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ACK =1</w:t>
                  </w:r>
                  <w:r w:rsidR="00DC0235">
                    <w:rPr>
                      <w:sz w:val="16"/>
                      <w:szCs w:val="16"/>
                    </w:rPr>
                    <w:t>; ACKN=x+1</w:t>
                  </w:r>
                </w:p>
              </w:txbxContent>
            </v:textbox>
          </v:shape>
        </w:pict>
      </w:r>
    </w:p>
    <w:p w:rsidR="00F02B88" w:rsidRDefault="008965A8" w:rsidP="001368C7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240" type="#_x0000_t202" style="position:absolute;left:0;text-align:left;margin-left:-12.9pt;margin-top:20.25pt;width:75.45pt;height:21.3pt;z-index:251862016">
            <v:textbox>
              <w:txbxContent>
                <w:p w:rsidR="008965A8" w:rsidRPr="008965A8" w:rsidRDefault="008965A8" w:rsidP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 SYN received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233" type="#_x0000_t32" style="position:absolute;left:0;text-align:left;margin-left:67.7pt;margin-top:.1pt;width:266.15pt;height:32.25pt;flip:x;z-index:251855872" o:connectortype="straight">
            <v:stroke endarrow="block"/>
          </v:shape>
        </w:pict>
      </w:r>
    </w:p>
    <w:p w:rsidR="00F02B88" w:rsidRDefault="00DC0235" w:rsidP="001368C7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241" type="#_x0000_t202" style="position:absolute;left:0;text-align:left;margin-left:91.75pt;margin-top:34.55pt;width:109.6pt;height:42.05pt;z-index:251863040">
            <v:textbox>
              <w:txbxContent>
                <w:p w:rsidR="00DC0235" w:rsidRDefault="00DC0235" w:rsidP="00DC02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 Send SYN=0 SeqN=x+1</w:t>
                  </w:r>
                </w:p>
                <w:p w:rsidR="00DC0235" w:rsidRPr="008965A8" w:rsidRDefault="00DC0235" w:rsidP="00DC02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ACK =1; ACKN=y+1</w:t>
                  </w:r>
                </w:p>
              </w:txbxContent>
            </v:textbox>
          </v:shape>
        </w:pict>
      </w:r>
      <w:r w:rsidR="008965A8">
        <w:rPr>
          <w:noProof/>
          <w:lang w:eastAsia="it-IT"/>
        </w:rPr>
        <w:pict>
          <v:shape id="_x0000_s1238" type="#_x0000_t202" style="position:absolute;left:0;text-align:left;margin-left:-6.6pt;margin-top:23pt;width:63.4pt;height:21.3pt;z-index:251859968">
            <v:textbox>
              <w:txbxContent>
                <w:p w:rsidR="008965A8" w:rsidRPr="008965A8" w:rsidRDefault="008965A8" w:rsidP="008965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Estabilished</w:t>
                  </w:r>
                </w:p>
              </w:txbxContent>
            </v:textbox>
          </v:shape>
        </w:pict>
      </w:r>
      <w:r w:rsidR="008965A8">
        <w:rPr>
          <w:noProof/>
          <w:lang w:eastAsia="it-IT"/>
        </w:rPr>
        <w:pict>
          <v:shape id="_x0000_s1234" type="#_x0000_t32" style="position:absolute;left:0;text-align:left;margin-left:62.55pt;margin-top:28.2pt;width:266.1pt;height:30.55pt;z-index:251856896" o:connectortype="straight">
            <v:stroke endarrow="block"/>
          </v:shape>
        </w:pict>
      </w:r>
    </w:p>
    <w:p w:rsidR="00BC5AD8" w:rsidRDefault="00BC5AD8" w:rsidP="004D402F">
      <w:pPr>
        <w:tabs>
          <w:tab w:val="left" w:pos="8617"/>
        </w:tabs>
        <w:jc w:val="both"/>
      </w:pPr>
      <w:r>
        <w:lastRenderedPageBreak/>
        <w:t xml:space="preserve">Fase 1: il client invia un segmento TCP iniziale con: </w:t>
      </w:r>
    </w:p>
    <w:p w:rsidR="00BC5AD8" w:rsidRDefault="00BC5AD8" w:rsidP="00BC5AD8">
      <w:pPr>
        <w:pStyle w:val="Paragrafoelenco"/>
        <w:numPr>
          <w:ilvl w:val="0"/>
          <w:numId w:val="14"/>
        </w:numPr>
        <w:tabs>
          <w:tab w:val="left" w:pos="8617"/>
        </w:tabs>
        <w:jc w:val="both"/>
      </w:pPr>
      <w:r>
        <w:t>Source port (la propria porta)</w:t>
      </w:r>
    </w:p>
    <w:p w:rsidR="00BC5AD8" w:rsidRDefault="00BC5AD8" w:rsidP="00BC5AD8">
      <w:pPr>
        <w:pStyle w:val="Paragrafoelenco"/>
        <w:numPr>
          <w:ilvl w:val="0"/>
          <w:numId w:val="14"/>
        </w:numPr>
        <w:tabs>
          <w:tab w:val="left" w:pos="8617"/>
        </w:tabs>
        <w:jc w:val="both"/>
      </w:pPr>
      <w:r>
        <w:t xml:space="preserve"> Destination port (la porta del server)</w:t>
      </w:r>
    </w:p>
    <w:p w:rsidR="00BC5AD8" w:rsidRDefault="00BC5AD8" w:rsidP="00BC5AD8">
      <w:pPr>
        <w:pStyle w:val="Paragrafoelenco"/>
        <w:numPr>
          <w:ilvl w:val="0"/>
          <w:numId w:val="14"/>
        </w:numPr>
        <w:tabs>
          <w:tab w:val="left" w:pos="8617"/>
        </w:tabs>
        <w:jc w:val="both"/>
      </w:pPr>
      <w:r>
        <w:t>SYN=1</w:t>
      </w:r>
    </w:p>
    <w:p w:rsidR="00BC5AD8" w:rsidRDefault="00BC5AD8" w:rsidP="00BC5AD8">
      <w:pPr>
        <w:pStyle w:val="Paragrafoelenco"/>
        <w:numPr>
          <w:ilvl w:val="0"/>
          <w:numId w:val="14"/>
        </w:numPr>
        <w:tabs>
          <w:tab w:val="left" w:pos="8617"/>
        </w:tabs>
        <w:jc w:val="both"/>
      </w:pPr>
      <w:r>
        <w:t>Capacità di pacchetto MSS (Maximum Segment Size)</w:t>
      </w:r>
    </w:p>
    <w:p w:rsidR="00BC5AD8" w:rsidRDefault="00BC5AD8" w:rsidP="00BC5AD8">
      <w:pPr>
        <w:pStyle w:val="Paragrafoelenco"/>
        <w:tabs>
          <w:tab w:val="left" w:pos="8617"/>
        </w:tabs>
        <w:ind w:left="0"/>
        <w:jc w:val="both"/>
      </w:pPr>
      <w:r>
        <w:t>Fase 2: in risposta, il server invia un segmento TCP:</w:t>
      </w:r>
    </w:p>
    <w:p w:rsidR="00BC5AD8" w:rsidRDefault="00BC5AD8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>Source port(la propria porta)</w:t>
      </w:r>
    </w:p>
    <w:p w:rsidR="00BC5AD8" w:rsidRDefault="00BC5AD8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>Destination port (la porta del server)</w:t>
      </w:r>
    </w:p>
    <w:p w:rsidR="00BC5AD8" w:rsidRDefault="00BC5AD8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>SYN=1</w:t>
      </w:r>
    </w:p>
    <w:p w:rsidR="00BC5AD8" w:rsidRDefault="00BC5AD8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>ACK=1</w:t>
      </w:r>
    </w:p>
    <w:p w:rsidR="00F32E16" w:rsidRDefault="00F32E16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 xml:space="preserve">Capacità di pacchetto MSS </w:t>
      </w:r>
    </w:p>
    <w:p w:rsidR="00F32E16" w:rsidRDefault="00F32E16" w:rsidP="00BC5AD8">
      <w:pPr>
        <w:pStyle w:val="Paragrafoelenco"/>
        <w:numPr>
          <w:ilvl w:val="0"/>
          <w:numId w:val="15"/>
        </w:numPr>
        <w:tabs>
          <w:tab w:val="left" w:pos="8617"/>
        </w:tabs>
        <w:jc w:val="both"/>
      </w:pPr>
      <w:r>
        <w:t>Delle due capacità di pacchetto, sarà scelta quella inferiore</w:t>
      </w:r>
    </w:p>
    <w:p w:rsidR="00F32E16" w:rsidRDefault="00F32E16" w:rsidP="00F32E16">
      <w:pPr>
        <w:tabs>
          <w:tab w:val="left" w:pos="8617"/>
        </w:tabs>
        <w:jc w:val="both"/>
      </w:pPr>
      <w:r>
        <w:t xml:space="preserve">Fase 3: </w:t>
      </w:r>
    </w:p>
    <w:p w:rsidR="00F32E16" w:rsidRDefault="00F32E16" w:rsidP="00F32E16">
      <w:pPr>
        <w:pStyle w:val="Paragrafoelenco"/>
        <w:numPr>
          <w:ilvl w:val="0"/>
          <w:numId w:val="16"/>
        </w:numPr>
        <w:tabs>
          <w:tab w:val="left" w:pos="8617"/>
        </w:tabs>
        <w:jc w:val="both"/>
      </w:pPr>
      <w:r>
        <w:t>Source port e destination port sono ormai stabilite</w:t>
      </w:r>
    </w:p>
    <w:p w:rsidR="00F32E16" w:rsidRDefault="00F32E16" w:rsidP="00F32E16">
      <w:pPr>
        <w:pStyle w:val="Paragrafoelenco"/>
        <w:numPr>
          <w:ilvl w:val="0"/>
          <w:numId w:val="16"/>
        </w:numPr>
        <w:tabs>
          <w:tab w:val="left" w:pos="8617"/>
        </w:tabs>
        <w:jc w:val="both"/>
      </w:pPr>
      <w:r>
        <w:t>Il numero di sequenza del client è x e il successivo è x+1</w:t>
      </w:r>
    </w:p>
    <w:p w:rsidR="00F32E16" w:rsidRDefault="00F32E16" w:rsidP="00F32E16">
      <w:pPr>
        <w:pStyle w:val="Paragrafoelenco"/>
        <w:numPr>
          <w:ilvl w:val="0"/>
          <w:numId w:val="16"/>
        </w:numPr>
        <w:tabs>
          <w:tab w:val="left" w:pos="8617"/>
        </w:tabs>
        <w:jc w:val="both"/>
      </w:pPr>
      <w:r>
        <w:t>Il numero di sequenza del client è x e il successivo è y+1</w:t>
      </w:r>
    </w:p>
    <w:p w:rsidR="00BC5AD8" w:rsidRDefault="00BC5AD8" w:rsidP="004D402F">
      <w:pPr>
        <w:tabs>
          <w:tab w:val="left" w:pos="8617"/>
        </w:tabs>
        <w:jc w:val="both"/>
      </w:pPr>
    </w:p>
    <w:p w:rsidR="004D402F" w:rsidRPr="002224BB" w:rsidRDefault="004D402F" w:rsidP="004D402F">
      <w:pPr>
        <w:tabs>
          <w:tab w:val="left" w:pos="8617"/>
        </w:tabs>
        <w:jc w:val="both"/>
        <w:rPr>
          <w:i/>
        </w:rPr>
      </w:pPr>
      <w:r>
        <w:t>Es</w:t>
      </w:r>
      <w:r w:rsidR="002319B5">
        <w:t xml:space="preserve"> di trasmissione andata a buon fine</w:t>
      </w:r>
    </w:p>
    <w:p w:rsidR="004D402F" w:rsidRPr="002224BB" w:rsidRDefault="005C698B" w:rsidP="004D402F">
      <w:pPr>
        <w:tabs>
          <w:tab w:val="left" w:pos="8617"/>
        </w:tabs>
        <w:jc w:val="both"/>
        <w:rPr>
          <w:i/>
        </w:rPr>
      </w:pPr>
      <w:r>
        <w:rPr>
          <w:i/>
          <w:noProof/>
          <w:lang w:eastAsia="it-IT"/>
        </w:rPr>
        <w:pict>
          <v:shape id="_x0000_s1087" type="#_x0000_t202" style="position:absolute;left:0;text-align:left;margin-left:441.45pt;margin-top:5.65pt;width:48.4pt;height:21.3pt;z-index:251718656">
            <v:textbox>
              <w:txbxContent>
                <w:p w:rsidR="00DD2449" w:rsidRPr="00DD2449" w:rsidRDefault="00DD2449" w:rsidP="00DD24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B</w:t>
                  </w:r>
                </w:p>
              </w:txbxContent>
            </v:textbox>
          </v:shape>
        </w:pict>
      </w:r>
      <w:r>
        <w:rPr>
          <w:i/>
          <w:noProof/>
          <w:lang w:eastAsia="it-IT"/>
        </w:rPr>
        <w:pict>
          <v:shape id="_x0000_s1088" type="#_x0000_t202" style="position:absolute;left:0;text-align:left;margin-left:155.25pt;margin-top:5.65pt;width:48.4pt;height:21.3pt;z-index:251719680">
            <v:textbox>
              <w:txbxContent>
                <w:p w:rsidR="00DD2449" w:rsidRPr="00DD2449" w:rsidRDefault="00DD2449" w:rsidP="00DD24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B</w:t>
                  </w:r>
                </w:p>
              </w:txbxContent>
            </v:textbox>
          </v:shape>
        </w:pict>
      </w:r>
      <w:r>
        <w:rPr>
          <w:i/>
          <w:noProof/>
          <w:lang w:eastAsia="it-IT"/>
        </w:rPr>
        <w:pict>
          <v:shape id="_x0000_s1089" type="#_x0000_t202" style="position:absolute;left:0;text-align:left;margin-left:317.6pt;margin-top:5.65pt;width:48.4pt;height:21.3pt;z-index:251720704">
            <v:textbox>
              <w:txbxContent>
                <w:p w:rsidR="00DD2449" w:rsidRPr="00DD2449" w:rsidRDefault="00DD2449" w:rsidP="00DD24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A</w:t>
                  </w:r>
                </w:p>
              </w:txbxContent>
            </v:textbox>
          </v:shape>
        </w:pict>
      </w:r>
      <w:r>
        <w:rPr>
          <w:i/>
          <w:noProof/>
          <w:lang w:eastAsia="it-IT"/>
        </w:rPr>
        <w:pict>
          <v:shape id="_x0000_s1086" type="#_x0000_t202" style="position:absolute;left:0;text-align:left;margin-left:42.35pt;margin-top:-.1pt;width:48.4pt;height:21.3pt;z-index:251717632">
            <v:textbox>
              <w:txbxContent>
                <w:p w:rsidR="00DD2449" w:rsidRPr="00DD2449" w:rsidRDefault="00DD24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A</w:t>
                  </w:r>
                </w:p>
              </w:txbxContent>
            </v:textbox>
          </v:shape>
        </w:pict>
      </w:r>
    </w:p>
    <w:p w:rsidR="004D402F" w:rsidRPr="002224BB" w:rsidRDefault="005C698B" w:rsidP="004D402F">
      <w:pPr>
        <w:tabs>
          <w:tab w:val="left" w:pos="8617"/>
        </w:tabs>
        <w:jc w:val="both"/>
        <w:rPr>
          <w:i/>
        </w:rPr>
      </w:pPr>
      <w:r>
        <w:rPr>
          <w:i/>
          <w:noProof/>
          <w:lang w:eastAsia="it-IT"/>
        </w:rPr>
        <w:pict>
          <v:shape id="_x0000_s1073" type="#_x0000_t202" style="position:absolute;left:0;text-align:left;margin-left:-52.65pt;margin-top:16.2pt;width:134.2pt;height:32.1pt;z-index:251704320">
            <v:textbox style="mso-next-textbox:#_x0000_s1073">
              <w:txbxContent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435"/>
                    <w:gridCol w:w="1083"/>
                  </w:tblGrid>
                  <w:tr w:rsidR="009C7317" w:rsidTr="009C7317">
                    <w:tc>
                      <w:tcPr>
                        <w:tcW w:w="1435" w:type="dxa"/>
                      </w:tcPr>
                      <w:p w:rsidR="009C7317" w:rsidRPr="009C7317" w:rsidRDefault="009C7317">
                        <w:pPr>
                          <w:rPr>
                            <w:sz w:val="16"/>
                            <w:szCs w:val="16"/>
                          </w:rPr>
                        </w:pPr>
                        <w:r w:rsidRPr="009C7317">
                          <w:rPr>
                            <w:sz w:val="16"/>
                            <w:szCs w:val="16"/>
                          </w:rPr>
                          <w:t>192.168.0.5:50000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9C7317" w:rsidRDefault="009C731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10.2.3.7:80</w:t>
                        </w:r>
                      </w:p>
                    </w:tc>
                  </w:tr>
                </w:tbl>
                <w:p w:rsidR="002319B5" w:rsidRPr="009C7317" w:rsidRDefault="002319B5">
                  <w:pPr>
                    <w:rPr>
                      <w:sz w:val="16"/>
                      <w:szCs w:val="16"/>
                    </w:rPr>
                  </w:pPr>
                  <w:r w:rsidRPr="009C7317">
                    <w:rPr>
                      <w:sz w:val="16"/>
                      <w:szCs w:val="16"/>
                    </w:rPr>
                    <w:t>Seq= 56,20 B</w:t>
                  </w:r>
                  <w:r w:rsidR="009C731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i/>
          <w:noProof/>
          <w:lang w:eastAsia="it-IT"/>
        </w:rPr>
        <w:pict>
          <v:shape id="_x0000_s1069" type="#_x0000_t32" style="position:absolute;left:0;text-align:left;margin-left:352.25pt;margin-top:4.4pt;width:0;height:217.15pt;z-index:251700224" o:connectortype="straight">
            <v:stroke endarrow="block"/>
          </v:shape>
        </w:pict>
      </w:r>
      <w:r>
        <w:rPr>
          <w:i/>
          <w:noProof/>
          <w:lang w:eastAsia="it-IT"/>
        </w:rPr>
        <w:pict>
          <v:shape id="_x0000_s1068" type="#_x0000_t32" style="position:absolute;left:0;text-align:left;margin-left:466.3pt;margin-top:8pt;width:0;height:207.8pt;z-index:251699200" o:connectortype="straight">
            <v:stroke endarrow="block"/>
          </v:shape>
        </w:pict>
      </w:r>
      <w:r>
        <w:rPr>
          <w:i/>
          <w:noProof/>
          <w:lang w:eastAsia="it-IT"/>
        </w:rPr>
        <w:pict>
          <v:shape id="_x0000_s1071" type="#_x0000_t32" style="position:absolute;left:0;text-align:left;margin-left:352.25pt;margin-top:13.05pt;width:114.05pt;height:50.1pt;z-index:251702272" o:connectortype="straight">
            <v:stroke endarrow="block"/>
          </v:shape>
        </w:pict>
      </w:r>
      <w:r>
        <w:rPr>
          <w:i/>
          <w:noProof/>
          <w:lang w:eastAsia="it-IT"/>
        </w:rPr>
        <w:pict>
          <v:shape id="_x0000_s1070" type="#_x0000_t32" style="position:absolute;left:0;text-align:left;margin-left:61.4pt;margin-top:13.05pt;width:114.05pt;height:50.1pt;z-index:251701248" o:connectortype="straight">
            <v:stroke endarrow="block"/>
          </v:shape>
        </w:pict>
      </w:r>
      <w:r>
        <w:rPr>
          <w:i/>
          <w:noProof/>
          <w:lang w:eastAsia="it-IT"/>
        </w:rPr>
        <w:pict>
          <v:shape id="_x0000_s1067" type="#_x0000_t32" style="position:absolute;left:0;text-align:left;margin-left:175.45pt;margin-top:1.5pt;width:0;height:160.15pt;z-index:251698176" o:connectortype="straight">
            <v:stroke endarrow="block"/>
          </v:shape>
        </w:pict>
      </w:r>
      <w:r>
        <w:rPr>
          <w:i/>
          <w:noProof/>
          <w:lang w:eastAsia="it-IT"/>
        </w:rPr>
        <w:pict>
          <v:shape id="_x0000_s1066" type="#_x0000_t32" style="position:absolute;left:0;text-align:left;margin-left:61.4pt;margin-top:1.5pt;width:0;height:160.15pt;z-index:251697152" o:connectortype="straight">
            <v:stroke endarrow="block"/>
          </v:shape>
        </w:pict>
      </w:r>
    </w:p>
    <w:p w:rsidR="004D402F" w:rsidRPr="002224BB" w:rsidRDefault="004D402F" w:rsidP="004D402F">
      <w:pPr>
        <w:tabs>
          <w:tab w:val="left" w:pos="8617"/>
        </w:tabs>
        <w:jc w:val="both"/>
        <w:rPr>
          <w:i/>
        </w:rPr>
      </w:pPr>
    </w:p>
    <w:p w:rsidR="005D460B" w:rsidRDefault="005C698B" w:rsidP="005D460B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081" type="#_x0000_t202" style="position:absolute;left:0;text-align:left;margin-left:280.15pt;margin-top:126.35pt;width:67.95pt;height:21.95pt;z-index:251712512">
            <v:textbox>
              <w:txbxContent>
                <w:p w:rsidR="002319B5" w:rsidRPr="002319B5" w:rsidRDefault="002319B5" w:rsidP="002319B5">
                  <w:pPr>
                    <w:rPr>
                      <w:sz w:val="20"/>
                      <w:szCs w:val="20"/>
                    </w:rPr>
                  </w:pPr>
                  <w:r w:rsidRPr="002319B5">
                    <w:rPr>
                      <w:sz w:val="20"/>
                      <w:szCs w:val="20"/>
                    </w:rPr>
                    <w:t>ACKn=156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0" type="#_x0000_t202" style="position:absolute;left:0;text-align:left;margin-left:280.15pt;margin-top:23.8pt;width:67.95pt;height:21.95pt;z-index:251711488">
            <v:textbox>
              <w:txbxContent>
                <w:p w:rsidR="002319B5" w:rsidRPr="002319B5" w:rsidRDefault="002319B5" w:rsidP="002319B5">
                  <w:pPr>
                    <w:rPr>
                      <w:sz w:val="20"/>
                      <w:szCs w:val="20"/>
                    </w:rPr>
                  </w:pPr>
                  <w:r w:rsidRPr="002319B5">
                    <w:rPr>
                      <w:sz w:val="20"/>
                      <w:szCs w:val="20"/>
                    </w:rPr>
                    <w:t>ACKn=76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9" type="#_x0000_t202" style="position:absolute;left:0;text-align:left;margin-left:81.55pt;margin-top:18.5pt;width:67.95pt;height:21.95pt;z-index:251710464">
            <v:textbox>
              <w:txbxContent>
                <w:p w:rsidR="002319B5" w:rsidRPr="002319B5" w:rsidRDefault="002319B5">
                  <w:pPr>
                    <w:rPr>
                      <w:sz w:val="20"/>
                      <w:szCs w:val="20"/>
                    </w:rPr>
                  </w:pPr>
                  <w:r w:rsidRPr="002319B5">
                    <w:rPr>
                      <w:sz w:val="20"/>
                      <w:szCs w:val="20"/>
                    </w:rPr>
                    <w:t>ACKn=76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8" type="#_x0000_t32" style="position:absolute;left:0;text-align:left;margin-left:352.25pt;margin-top:107.25pt;width:114.05pt;height:50.7pt;flip:x;z-index:25170944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5" type="#_x0000_t202" style="position:absolute;left:0;text-align:left;margin-left:466.3pt;margin-top:78.55pt;width:64.5pt;height:17.15pt;z-index:251706368">
            <v:textbox style="mso-next-textbox:#_x0000_s1075">
              <w:txbxContent>
                <w:p w:rsidR="002319B5" w:rsidRPr="002319B5" w:rsidRDefault="002319B5" w:rsidP="002319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Seq= 76,80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4" type="#_x0000_t202" style="position:absolute;left:0;text-align:left;margin-left:470.8pt;margin-top:1.35pt;width:64.5pt;height:17.15pt;z-index:251705344">
            <v:textbox style="mso-next-textbox:#_x0000_s1074">
              <w:txbxContent>
                <w:p w:rsidR="002319B5" w:rsidRPr="002319B5" w:rsidRDefault="002319B5" w:rsidP="002319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Seq= 56,20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32" style="position:absolute;left:0;text-align:left;margin-left:352.25pt;margin-top:40.45pt;width:114.05pt;height:50.1pt;z-index:2517032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7" type="#_x0000_t32" style="position:absolute;left:0;text-align:left;margin-left:352.25pt;margin-top:34.05pt;width:114.05pt;height:50.7pt;flip:x;z-index:25170841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6" type="#_x0000_t32" style="position:absolute;left:0;text-align:left;margin-left:61.4pt;margin-top:27.85pt;width:114.05pt;height:50.7pt;flip:x;z-index:251707392" o:connectortype="straight">
            <v:stroke endarrow="block"/>
          </v:shape>
        </w:pict>
      </w:r>
      <w:r w:rsidR="005D460B">
        <w:t xml:space="preserve"> </w:t>
      </w:r>
    </w:p>
    <w:p w:rsidR="002319B5" w:rsidRDefault="005C698B" w:rsidP="005D460B">
      <w:pPr>
        <w:tabs>
          <w:tab w:val="left" w:pos="8617"/>
        </w:tabs>
        <w:jc w:val="both"/>
      </w:pPr>
      <w:r w:rsidRPr="005C698B">
        <w:rPr>
          <w:i/>
          <w:noProof/>
          <w:lang w:eastAsia="it-IT"/>
        </w:rPr>
        <w:pict>
          <v:shape id="_x0000_s1148" type="#_x0000_t202" style="position:absolute;left:0;text-align:left;margin-left:119.7pt;margin-top:21pt;width:134.2pt;height:32.1pt;z-index:251778048">
            <v:textbox style="mso-next-textbox:#_x0000_s1148">
              <w:txbxContent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009"/>
                    <w:gridCol w:w="1587"/>
                  </w:tblGrid>
                  <w:tr w:rsidR="009A6CA1" w:rsidTr="009C7317">
                    <w:tc>
                      <w:tcPr>
                        <w:tcW w:w="1435" w:type="dxa"/>
                      </w:tcPr>
                      <w:p w:rsidR="009A6CA1" w:rsidRPr="009C7317" w:rsidRDefault="00F4722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10.2.3.7:80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9A6CA1" w:rsidRDefault="00F472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192.168.0.5:50000</w:t>
                        </w:r>
                      </w:p>
                    </w:tc>
                  </w:tr>
                </w:tbl>
                <w:p w:rsidR="009A6CA1" w:rsidRPr="009C7317" w:rsidRDefault="009A6CA1" w:rsidP="009A6CA1">
                  <w:pPr>
                    <w:rPr>
                      <w:sz w:val="16"/>
                      <w:szCs w:val="16"/>
                    </w:rPr>
                  </w:pPr>
                  <w:r w:rsidRPr="009C7317">
                    <w:rPr>
                      <w:sz w:val="16"/>
                      <w:szCs w:val="16"/>
                    </w:rPr>
                    <w:t>Seq= 56,20 B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</w:p>
    <w:p w:rsidR="00BA1274" w:rsidRDefault="00BA1274" w:rsidP="005D460B">
      <w:pPr>
        <w:tabs>
          <w:tab w:val="left" w:pos="8617"/>
        </w:tabs>
        <w:jc w:val="both"/>
      </w:pPr>
    </w:p>
    <w:p w:rsidR="002319B5" w:rsidRDefault="002319B5" w:rsidP="005D460B">
      <w:pPr>
        <w:tabs>
          <w:tab w:val="left" w:pos="8617"/>
        </w:tabs>
        <w:jc w:val="both"/>
      </w:pPr>
      <w:r>
        <w:lastRenderedPageBreak/>
        <w:t>Es di ricezione di dati mancanti</w:t>
      </w:r>
    </w:p>
    <w:p w:rsidR="002319B5" w:rsidRDefault="005C698B" w:rsidP="005D460B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090" type="#_x0000_t202" style="position:absolute;left:0;text-align:left;margin-left:175.45pt;margin-top:5.45pt;width:48.4pt;height:21.3pt;z-index:251721728">
            <v:textbox>
              <w:txbxContent>
                <w:p w:rsidR="00EB634D" w:rsidRPr="00DD2449" w:rsidRDefault="00EB634D" w:rsidP="00EB63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1" type="#_x0000_t202" style="position:absolute;left:0;text-align:left;margin-left:50.2pt;margin-top:5.45pt;width:48.4pt;height:21.3pt;z-index:251722752">
            <v:textbox>
              <w:txbxContent>
                <w:p w:rsidR="00EB634D" w:rsidRPr="00DD2449" w:rsidRDefault="00EB634D" w:rsidP="00EB63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Host A</w:t>
                  </w:r>
                </w:p>
              </w:txbxContent>
            </v:textbox>
          </v:shape>
        </w:pict>
      </w:r>
    </w:p>
    <w:p w:rsidR="00DD2449" w:rsidRDefault="005C698B" w:rsidP="005D460B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093" type="#_x0000_t202" style="position:absolute;left:0;text-align:left;margin-left:194.3pt;margin-top:137.25pt;width:76.5pt;height:20.6pt;z-index:251724800">
            <v:textbox>
              <w:txbxContent>
                <w:p w:rsidR="00D76962" w:rsidRPr="00D76962" w:rsidRDefault="00D76962" w:rsidP="00D769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Seq=800</w:t>
                  </w:r>
                  <w:r w:rsidRPr="00D76962">
                    <w:rPr>
                      <w:sz w:val="20"/>
                      <w:szCs w:val="20"/>
                    </w:rPr>
                    <w:t>,560B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left:0;text-align:left;margin-left:203.65pt;margin-top:65.25pt;width:76.5pt;height:20.6pt;z-index:251723776">
            <v:textbox>
              <w:txbxContent>
                <w:p w:rsidR="00D76962" w:rsidRPr="00D76962" w:rsidRDefault="00D76962">
                  <w:pPr>
                    <w:rPr>
                      <w:sz w:val="20"/>
                      <w:szCs w:val="20"/>
                    </w:rPr>
                  </w:pPr>
                  <w:r w:rsidRPr="00D76962">
                    <w:rPr>
                      <w:sz w:val="20"/>
                      <w:szCs w:val="20"/>
                    </w:rPr>
                    <w:t>Seq=4,560B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32" style="position:absolute;left:0;text-align:left;margin-left:71.15pt;margin-top:85.85pt;width:118.7pt;height:65.75pt;z-index:25171660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84" type="#_x0000_t32" style="position:absolute;left:0;text-align:left;margin-left:71.15pt;margin-top:13.35pt;width:118.7pt;height:65.75pt;z-index:2517155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83" type="#_x0000_t32" style="position:absolute;left:0;text-align:left;margin-left:189.85pt;margin-top:13.35pt;width:0;height:186.05pt;z-index:25171456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82" type="#_x0000_t32" style="position:absolute;left:0;text-align:left;margin-left:71.15pt;margin-top:1.35pt;width:0;height:186.05pt;z-index:251713536" o:connectortype="straight">
            <v:stroke endarrow="block"/>
          </v:shape>
        </w:pict>
      </w: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Default="00C15D88" w:rsidP="005D460B">
      <w:pPr>
        <w:tabs>
          <w:tab w:val="left" w:pos="8617"/>
        </w:tabs>
        <w:jc w:val="both"/>
      </w:pPr>
    </w:p>
    <w:p w:rsidR="00C15D88" w:rsidRPr="002224BB" w:rsidRDefault="002224BB" w:rsidP="005D460B">
      <w:pPr>
        <w:tabs>
          <w:tab w:val="left" w:pos="8617"/>
        </w:tabs>
        <w:jc w:val="both"/>
        <w:rPr>
          <w:b/>
          <w:i/>
        </w:rPr>
      </w:pPr>
      <w:r w:rsidRPr="002224BB">
        <w:rPr>
          <w:b/>
          <w:i/>
        </w:rPr>
        <w:t>Temporizzazione della trasmissione</w:t>
      </w:r>
    </w:p>
    <w:p w:rsidR="002224BB" w:rsidRDefault="002224BB" w:rsidP="005D460B">
      <w:pPr>
        <w:tabs>
          <w:tab w:val="left" w:pos="8617"/>
        </w:tabs>
        <w:jc w:val="both"/>
      </w:pPr>
    </w:p>
    <w:p w:rsidR="002224BB" w:rsidRDefault="002224BB" w:rsidP="005D460B">
      <w:pPr>
        <w:tabs>
          <w:tab w:val="left" w:pos="8617"/>
        </w:tabs>
        <w:jc w:val="both"/>
      </w:pPr>
      <w:r>
        <w:t>Per ciascun segmento inviato, TCP avvia un timer detto timer di ritrasmissione RTO Retrasmission Time Out indicato come time out; indica dopo quanto tempo deve considerarsi perso l’ultimo segmento trasmesso e quindi, bisogna ritrasmetterlo se nessun ACK viene pervenuta.</w:t>
      </w:r>
    </w:p>
    <w:p w:rsidR="002224BB" w:rsidRDefault="005C698B" w:rsidP="005D460B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110" type="#_x0000_t202" style="position:absolute;left:0;text-align:left;margin-left:181.8pt;margin-top:19.3pt;width:42pt;height:18.4pt;z-index:251741184">
            <v:textbox>
              <w:txbxContent>
                <w:p w:rsidR="002841E0" w:rsidRPr="002841E0" w:rsidRDefault="002841E0" w:rsidP="002841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Host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9" type="#_x0000_t202" style="position:absolute;left:0;text-align:left;margin-left:40.05pt;margin-top:19.3pt;width:42.65pt;height:18.4pt;z-index:251740160">
            <v:textbox>
              <w:txbxContent>
                <w:p w:rsidR="002841E0" w:rsidRPr="002841E0" w:rsidRDefault="002841E0" w:rsidP="002841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Host A</w:t>
                  </w:r>
                </w:p>
              </w:txbxContent>
            </v:textbox>
          </v:shape>
        </w:pict>
      </w:r>
    </w:p>
    <w:p w:rsidR="002224BB" w:rsidRDefault="005C698B" w:rsidP="006B7095">
      <w:pPr>
        <w:tabs>
          <w:tab w:val="left" w:pos="8617"/>
        </w:tabs>
        <w:jc w:val="both"/>
      </w:pPr>
      <w:r>
        <w:rPr>
          <w:noProof/>
          <w:lang w:eastAsia="it-IT"/>
        </w:rPr>
        <w:pict>
          <v:shape id="_x0000_s1125" type="#_x0000_t202" style="position:absolute;left:0;text-align:left;margin-left:465.1pt;margin-top:7.1pt;width:42pt;height:18.4pt;z-index:251756544">
            <v:textbox>
              <w:txbxContent>
                <w:p w:rsidR="00BF38FA" w:rsidRPr="002841E0" w:rsidRDefault="00BF38FA" w:rsidP="00BF3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Host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4" type="#_x0000_t202" style="position:absolute;left:0;text-align:left;margin-left:332.65pt;margin-top:7.1pt;width:42.65pt;height:18.4pt;z-index:251755520">
            <v:textbox>
              <w:txbxContent>
                <w:p w:rsidR="00BF38FA" w:rsidRPr="002841E0" w:rsidRDefault="00BF38FA" w:rsidP="00BF3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Host 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5" type="#_x0000_t32" style="position:absolute;left:0;text-align:left;margin-left:69.45pt;margin-top:19.8pt;width:0;height:264.35pt;z-index:251725824" o:connectortype="straight">
            <v:stroke endarrow="block"/>
          </v:shape>
        </w:pict>
      </w:r>
    </w:p>
    <w:p w:rsidR="00C1364D" w:rsidRDefault="005C698B" w:rsidP="006B7095">
      <w:pPr>
        <w:tabs>
          <w:tab w:val="left" w:pos="8617"/>
        </w:tabs>
      </w:pPr>
      <w:r>
        <w:rPr>
          <w:noProof/>
          <w:lang w:eastAsia="it-IT"/>
        </w:rPr>
        <w:pict>
          <v:shape id="_x0000_s1122" type="#_x0000_t202" style="position:absolute;margin-left:386.1pt;margin-top:231.55pt;width:63.35pt;height:21.3pt;z-index:251753472">
            <v:textbox>
              <w:txbxContent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ACKn=529</w:t>
                  </w: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/>
              </w:txbxContent>
            </v:textbox>
          </v:shape>
        </w:pict>
      </w:r>
      <w:r>
        <w:rPr>
          <w:noProof/>
          <w:lang w:eastAsia="it-IT"/>
        </w:rPr>
        <w:pict>
          <v:shape id="_x0000_s1123" type="#_x0000_t32" style="position:absolute;margin-left:356.8pt;margin-top:206.3pt;width:132.45pt;height:32.75pt;flip:x;z-index:2517544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1" type="#_x0000_t202" style="position:absolute;margin-left:391.9pt;margin-top:89.95pt;width:63.35pt;height:21.3pt;z-index:251752448">
            <v:textbox>
              <w:txbxContent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ACKn=529</w:t>
                  </w: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>
                  <w:pPr>
                    <w:rPr>
                      <w:sz w:val="18"/>
                      <w:szCs w:val="18"/>
                    </w:rPr>
                  </w:pPr>
                </w:p>
                <w:p w:rsidR="001E495D" w:rsidRDefault="001E495D" w:rsidP="001E495D"/>
              </w:txbxContent>
            </v:textbox>
          </v:shape>
        </w:pict>
      </w:r>
      <w:r>
        <w:rPr>
          <w:noProof/>
          <w:lang w:eastAsia="it-IT"/>
        </w:rPr>
        <w:pict>
          <v:shape id="_x0000_s1120" type="#_x0000_t32" style="position:absolute;margin-left:356.8pt;margin-top:96.75pt;width:132.45pt;height:59.9pt;flip:x;z-index:25175142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18" type="#_x0000_t202" style="position:absolute;margin-left:386.1pt;margin-top:12.2pt;width:63.35pt;height:21.3pt;z-index:251749376">
            <v:textbox>
              <w:txbxContent>
                <w:p w:rsidR="001E495D" w:rsidRDefault="001E495D" w:rsidP="001E495D">
                  <w:r w:rsidRPr="002841E0">
                    <w:rPr>
                      <w:sz w:val="18"/>
                      <w:szCs w:val="18"/>
                    </w:rPr>
                    <w:t>Seq=73,456</w:t>
                  </w: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 w:rsidRPr="005C698B">
        <w:rPr>
          <w:b/>
          <w:i/>
          <w:noProof/>
          <w:lang w:eastAsia="it-IT"/>
        </w:rPr>
        <w:pict>
          <v:shape id="_x0000_s1117" type="#_x0000_t202" style="position:absolute;margin-left:406.35pt;margin-top:142.35pt;width:63.35pt;height:21.3pt;z-index:251748352">
            <v:textbox>
              <w:txbxContent>
                <w:p w:rsidR="001E495D" w:rsidRDefault="001E495D" w:rsidP="001E495D">
                  <w:r w:rsidRPr="002841E0">
                    <w:rPr>
                      <w:sz w:val="18"/>
                      <w:szCs w:val="18"/>
                    </w:rPr>
                    <w:t>Seq=73,456</w:t>
                  </w: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9" type="#_x0000_t32" style="position:absolute;margin-left:356.8pt;margin-top:146.4pt;width:132.45pt;height:46.65pt;z-index:25175040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12" type="#_x0000_t32" style="position:absolute;margin-left:356.8pt;margin-top:2.95pt;width:0;height:264.35pt;z-index:2517432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13" type="#_x0000_t32" style="position:absolute;margin-left:489.25pt;margin-top:6.35pt;width:0;height:264.35pt;z-index:25174425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15" type="#_x0000_t32" style="position:absolute;margin-left:339pt;margin-top:132.6pt;width:.6pt;height:114.65pt;z-index:251746304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114" type="#_x0000_t32" style="position:absolute;margin-left:339.6pt;margin-top:8.15pt;width:.6pt;height:114.65pt;z-index:251745280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116" type="#_x0000_t32" style="position:absolute;margin-left:356.8pt;margin-top:25.35pt;width:132.45pt;height:46.65pt;z-index:251747328" o:connectortype="straight">
            <v:stroke endarrow="block"/>
          </v:shape>
        </w:pict>
      </w:r>
      <w:r>
        <w:rPr>
          <w:noProof/>
          <w:lang w:eastAsia="it-IT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11" type="#_x0000_t73" style="position:absolute;margin-left:132.8pt;margin-top:89.95pt;width:14.4pt;height:29.35pt;z-index:251742208" fillcolor="red" strokecolor="red">
            <v:fill color2="fill darken(158)" rotate="t" method="linear sigma" focus="100%" type="gradient"/>
          </v:shape>
        </w:pict>
      </w:r>
      <w:r>
        <w:rPr>
          <w:noProof/>
          <w:lang w:eastAsia="it-IT"/>
        </w:rPr>
        <w:pict>
          <v:shape id="_x0000_s1103" type="#_x0000_t202" style="position:absolute;margin-left:205.95pt;margin-top:86.5pt;width:63.35pt;height:21.3pt;z-index:251734016">
            <v:textbox>
              <w:txbxContent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ACKn=529</w:t>
                  </w: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/>
              </w:txbxContent>
            </v:textbox>
          </v:shape>
        </w:pict>
      </w:r>
      <w:r>
        <w:rPr>
          <w:noProof/>
          <w:lang w:eastAsia="it-IT"/>
        </w:rPr>
        <w:pict>
          <v:shape id="_x0000_s1099" type="#_x0000_t32" style="position:absolute;margin-left:142pt;margin-top:89.95pt;width:59.9pt;height:13.25pt;flip:x;z-index:25172992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8" type="#_x0000_t202" style="position:absolute;margin-left:16.45pt;margin-top:174.05pt;width:35.7pt;height:18.4pt;z-index:251739136">
            <v:textbox>
              <w:txbxContent>
                <w:p w:rsidR="002841E0" w:rsidRPr="002841E0" w:rsidRDefault="002841E0" w:rsidP="002841E0">
                  <w:pPr>
                    <w:rPr>
                      <w:sz w:val="20"/>
                      <w:szCs w:val="20"/>
                    </w:rPr>
                  </w:pPr>
                  <w:r w:rsidRPr="002841E0">
                    <w:rPr>
                      <w:sz w:val="20"/>
                      <w:szCs w:val="20"/>
                    </w:rPr>
                    <w:t>RTO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7" type="#_x0000_t202" style="position:absolute;margin-left:16.45pt;margin-top:49.65pt;width:35.7pt;height:18.4pt;z-index:251738112">
            <v:textbox>
              <w:txbxContent>
                <w:p w:rsidR="002841E0" w:rsidRPr="002841E0" w:rsidRDefault="002841E0">
                  <w:pPr>
                    <w:rPr>
                      <w:sz w:val="20"/>
                      <w:szCs w:val="20"/>
                    </w:rPr>
                  </w:pPr>
                  <w:r w:rsidRPr="002841E0">
                    <w:rPr>
                      <w:sz w:val="20"/>
                      <w:szCs w:val="20"/>
                    </w:rPr>
                    <w:t>RTO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6" type="#_x0000_t32" style="position:absolute;margin-left:59.1pt;margin-top:124.4pt;width:.6pt;height:114.65pt;z-index:251737088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105" type="#_x0000_t32" style="position:absolute;margin-left:58.5pt;margin-top:2.95pt;width:.6pt;height:114.65pt;z-index:251736064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104" type="#_x0000_t202" style="position:absolute;margin-left:69.45pt;margin-top:219.55pt;width:63.35pt;height:21.3pt;z-index:251735040">
            <v:textbox>
              <w:txbxContent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ACKn=529</w:t>
                  </w: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>
                  <w:pPr>
                    <w:rPr>
                      <w:sz w:val="18"/>
                      <w:szCs w:val="18"/>
                    </w:rPr>
                  </w:pPr>
                </w:p>
                <w:p w:rsidR="002841E0" w:rsidRDefault="002841E0" w:rsidP="002841E0"/>
              </w:txbxContent>
            </v:textbox>
          </v:shape>
        </w:pict>
      </w:r>
      <w:r>
        <w:rPr>
          <w:noProof/>
          <w:lang w:eastAsia="it-IT"/>
        </w:rPr>
        <w:pict>
          <v:shape id="_x0000_s1102" type="#_x0000_t202" style="position:absolute;margin-left:201.9pt;margin-top:146.4pt;width:63.35pt;height:21.3pt;z-index:251732992">
            <v:textbox>
              <w:txbxContent>
                <w:p w:rsidR="002841E0" w:rsidRDefault="002841E0" w:rsidP="002841E0">
                  <w:r w:rsidRPr="002841E0">
                    <w:rPr>
                      <w:sz w:val="18"/>
                      <w:szCs w:val="18"/>
                    </w:rPr>
                    <w:t>Seq=73,456</w:t>
                  </w: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8" type="#_x0000_t32" style="position:absolute;margin-left:69.45pt;margin-top:124.4pt;width:132.45pt;height:46.65pt;z-index:2517288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0" type="#_x0000_t32" style="position:absolute;margin-left:69.45pt;margin-top:183.8pt;width:132.45pt;height:32.25pt;flip:x;z-index:25173094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1" type="#_x0000_t202" style="position:absolute;margin-left:205.95pt;margin-top:33.5pt;width:63.35pt;height:21.3pt;z-index:251731968">
            <v:textbox>
              <w:txbxContent>
                <w:p w:rsidR="002841E0" w:rsidRDefault="002841E0">
                  <w:r w:rsidRPr="002841E0">
                    <w:rPr>
                      <w:sz w:val="18"/>
                      <w:szCs w:val="18"/>
                    </w:rPr>
                    <w:t>Seq=73,456</w:t>
                  </w: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6" type="#_x0000_t32" style="position:absolute;margin-left:201.9pt;margin-top:.05pt;width:0;height:240.8pt;z-index:25172684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97" type="#_x0000_t32" style="position:absolute;margin-left:69.45pt;margin-top:8.15pt;width:132.45pt;height:46.65pt;z-index:251727872" o:connectortype="straight">
            <v:stroke endarrow="block"/>
          </v:shape>
        </w:pict>
      </w:r>
    </w:p>
    <w:p w:rsidR="00C1364D" w:rsidRPr="00C1364D" w:rsidRDefault="00C1364D" w:rsidP="00C1364D"/>
    <w:p w:rsidR="00C1364D" w:rsidRPr="00C1364D" w:rsidRDefault="00C1364D" w:rsidP="00C1364D"/>
    <w:p w:rsidR="00C1364D" w:rsidRPr="00C1364D" w:rsidRDefault="00C1364D" w:rsidP="00C1364D"/>
    <w:p w:rsidR="00C1364D" w:rsidRPr="00C1364D" w:rsidRDefault="00C1364D" w:rsidP="00C1364D"/>
    <w:p w:rsidR="00C1364D" w:rsidRPr="00C1364D" w:rsidRDefault="00C1364D" w:rsidP="00C1364D"/>
    <w:p w:rsidR="00C1364D" w:rsidRDefault="00C1364D" w:rsidP="00C1364D"/>
    <w:p w:rsidR="002224BB" w:rsidRDefault="002224BB" w:rsidP="00C1364D">
      <w:pPr>
        <w:jc w:val="center"/>
      </w:pPr>
    </w:p>
    <w:p w:rsidR="00A767ED" w:rsidRDefault="00A767ED" w:rsidP="00A767ED">
      <w:pPr>
        <w:jc w:val="right"/>
      </w:pPr>
    </w:p>
    <w:p w:rsidR="00A767ED" w:rsidRDefault="005C698B">
      <w:r>
        <w:rPr>
          <w:noProof/>
          <w:lang w:eastAsia="it-IT"/>
        </w:rPr>
        <w:pict>
          <v:shape id="_x0000_s1126" type="#_x0000_t202" style="position:absolute;margin-left:13pt;margin-top:91.4pt;width:508.6pt;height:141.8pt;z-index:251757568">
            <v:textbox>
              <w:txbxContent>
                <w:p w:rsidR="006B7095" w:rsidRDefault="006B7095">
                  <w:r>
                    <w:t>Gli esempi precedenti evidenziano che nel primo caso, il segnale ACK non giunge all’host mittente e, il segnale viene inviato di nuovo quando scade il tempo RTO; nel secondo caso, il segnale ACK giunge al mittente ma non nel tempo utile RTO e quindi, i dati vengono inviati di nuovo.</w:t>
                  </w:r>
                </w:p>
                <w:p w:rsidR="00C1364D" w:rsidRDefault="00C1364D">
                  <w:r>
                    <w:t>Il time di Keepalive è un ulteriore temporizzazione. Inizia il conteggio alla ricezione di ogni pacchetto e dichiara scaduta la connessione se c’è un tempo di inattività</w:t>
                  </w:r>
                </w:p>
                <w:p w:rsidR="006B7095" w:rsidRDefault="00C1364D">
                  <w:r>
                    <w:t>Timed wait è il tempo che viene atteso prima di disconnettere realmente ed è pari al doppio del tempo di vita del pacchetto</w:t>
                  </w:r>
                </w:p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  <w:p w:rsidR="00C1364D" w:rsidRDefault="00C1364D"/>
              </w:txbxContent>
            </v:textbox>
          </v:shape>
        </w:pict>
      </w:r>
      <w:r w:rsidR="00A767ED">
        <w:br w:type="page"/>
      </w:r>
    </w:p>
    <w:p w:rsidR="00A767ED" w:rsidRDefault="00A767ED" w:rsidP="00A767ED">
      <w:pPr>
        <w:rPr>
          <w:b/>
        </w:rPr>
      </w:pPr>
      <w:r>
        <w:rPr>
          <w:b/>
        </w:rPr>
        <w:lastRenderedPageBreak/>
        <w:t>Finestra di trasmissione e ricezione</w:t>
      </w:r>
    </w:p>
    <w:p w:rsidR="00A767ED" w:rsidRDefault="00A767ED" w:rsidP="00A767ED">
      <w:pPr>
        <w:rPr>
          <w:b/>
        </w:rPr>
      </w:pPr>
    </w:p>
    <w:p w:rsidR="00A767ED" w:rsidRDefault="00A767ED" w:rsidP="00A767ED">
      <w:r>
        <w:t>Per effettuare la gestione dei segnali inviati e ricevuti il terminale mittente mette a disposizione una finestra di trasmissione.</w:t>
      </w:r>
    </w:p>
    <w:p w:rsidR="00A767ED" w:rsidRDefault="00A767ED" w:rsidP="00A767ED">
      <w:r>
        <w:t>La finestra di trasmissione viene gestita come una struttura a coda utilizzando due variabili: sendbase e next</w:t>
      </w:r>
      <w:r w:rsidR="001839B9">
        <w:t>seqnum</w:t>
      </w:r>
    </w:p>
    <w:p w:rsidR="001839B9" w:rsidRDefault="001839B9" w:rsidP="001839B9">
      <w:pPr>
        <w:pStyle w:val="Paragrafoelenco"/>
        <w:numPr>
          <w:ilvl w:val="0"/>
          <w:numId w:val="12"/>
        </w:numPr>
      </w:pPr>
      <w:r>
        <w:t>Sendbase= il numero d’ordine del byte più vecchio tra quelli trasmessi ma di cui non si conosce l’esito. È l’estremo inferiore della finestra</w:t>
      </w:r>
    </w:p>
    <w:p w:rsidR="001839B9" w:rsidRDefault="001839B9" w:rsidP="001839B9">
      <w:pPr>
        <w:pStyle w:val="Paragrafoelenco"/>
        <w:numPr>
          <w:ilvl w:val="0"/>
          <w:numId w:val="12"/>
        </w:numPr>
      </w:pPr>
      <w:r>
        <w:t>Nextseqnum= il numero d’ordine del prossimo byte che deve essere ancora trasmesso</w:t>
      </w:r>
    </w:p>
    <w:p w:rsidR="001839B9" w:rsidRDefault="005C698B" w:rsidP="001839B9">
      <w:r>
        <w:rPr>
          <w:noProof/>
          <w:lang w:eastAsia="it-IT"/>
        </w:rPr>
        <w:pict>
          <v:rect id="_x0000_s1131" style="position:absolute;margin-left:100.85pt;margin-top:12pt;width:7.15pt;height:102.55pt;z-index:251761664" fillcolor="#ffc" strokecolor="#fabf8f [1945]" strokeweight="1pt">
            <v:fill r:id="rId9" o:title="Area di disegno" color2="#fde9d9 [665]" rotate="t" angle="-45" focus="-50%" type="tile"/>
            <v:shadow on="t" type="perspective" color="#974706 [1609]" opacity=".5" offset="1pt" offset2="-3pt"/>
          </v:rect>
        </w:pict>
      </w:r>
      <w:r>
        <w:rPr>
          <w:noProof/>
          <w:lang w:eastAsia="it-IT"/>
        </w:rPr>
        <w:pict>
          <v:rect id="_x0000_s1139" style="position:absolute;margin-left:205.2pt;margin-top:12pt;width:7.15pt;height:102.55pt;z-index:251769856"/>
        </w:pict>
      </w:r>
      <w:r>
        <w:rPr>
          <w:noProof/>
          <w:lang w:eastAsia="it-IT"/>
        </w:rPr>
        <w:pict>
          <v:rect id="_x0000_s1138" style="position:absolute;margin-left:219.8pt;margin-top:12pt;width:7.15pt;height:102.55pt;z-index:251768832"/>
        </w:pict>
      </w:r>
      <w:r>
        <w:rPr>
          <w:noProof/>
          <w:lang w:eastAsia="it-IT"/>
        </w:rPr>
        <w:pict>
          <v:rect id="_x0000_s1140" style="position:absolute;margin-left:190.15pt;margin-top:12pt;width:7.15pt;height:102.55pt;z-index:251770880"/>
        </w:pict>
      </w:r>
      <w:r>
        <w:rPr>
          <w:noProof/>
          <w:lang w:eastAsia="it-IT"/>
        </w:rPr>
        <w:pict>
          <v:rect id="_x0000_s1134" style="position:absolute;margin-left:177.1pt;margin-top:12pt;width:7.15pt;height:102.55pt;z-index:251764736"/>
        </w:pict>
      </w:r>
      <w:r>
        <w:rPr>
          <w:noProof/>
          <w:lang w:eastAsia="it-IT"/>
        </w:rPr>
        <w:pict>
          <v:rect id="_x0000_s1135" style="position:absolute;margin-left:164.25pt;margin-top:12pt;width:7.15pt;height:102.55pt;z-index:251765760"/>
        </w:pict>
      </w:r>
      <w:r>
        <w:rPr>
          <w:noProof/>
          <w:lang w:eastAsia="it-IT"/>
        </w:rPr>
        <w:pict>
          <v:rect id="_x0000_s1136" style="position:absolute;margin-left:150.4pt;margin-top:12pt;width:7.15pt;height:102.55pt;z-index:251766784"/>
        </w:pict>
      </w:r>
      <w:r>
        <w:rPr>
          <w:noProof/>
          <w:lang w:eastAsia="it-IT"/>
        </w:rPr>
        <w:pict>
          <v:rect id="_x0000_s1137" style="position:absolute;margin-left:136.85pt;margin-top:12pt;width:7.15pt;height:102.55pt;z-index:251767808"/>
        </w:pict>
      </w:r>
      <w:r>
        <w:rPr>
          <w:noProof/>
          <w:lang w:eastAsia="it-IT"/>
        </w:rPr>
        <w:pict>
          <v:rect id="_x0000_s1133" style="position:absolute;margin-left:124.5pt;margin-top:12pt;width:7.15pt;height:102.55pt;z-index:251763712"/>
        </w:pict>
      </w:r>
      <w:r>
        <w:rPr>
          <w:noProof/>
          <w:lang w:eastAsia="it-IT"/>
        </w:rPr>
        <w:pict>
          <v:rect id="_x0000_s1132" style="position:absolute;margin-left:112.85pt;margin-top:12pt;width:7.15pt;height:102.55pt;z-index:251762688" fillcolor="yellow" strokecolor="#92cddc [1944]" strokeweight="1pt">
            <v:fill color2="#daeef3 [664]"/>
            <v:shadow on="t" type="perspective" color="#205867 [1608]" opacity=".5" offset="1pt" offset2="-3pt"/>
          </v:rect>
        </w:pict>
      </w:r>
      <w:r w:rsidRPr="005C698B">
        <w:rPr>
          <w:noProof/>
          <w:color w:val="FFFF00"/>
          <w:lang w:eastAsia="it-IT"/>
        </w:rPr>
        <w:pict>
          <v:rect id="_x0000_s1130" style="position:absolute;margin-left:88.85pt;margin-top:12pt;width:7.15pt;height:102.55pt;z-index:251760640" fillcolor="yellow">
            <v:fill opacity="43909f" color2="fill darken(118)" o:opacity2="33423f" rotate="t" focusposition=".5,.5" focussize="" method="linear sigma" focus="100%" type="gradientRadial"/>
          </v:rect>
        </w:pict>
      </w:r>
      <w:r>
        <w:rPr>
          <w:noProof/>
          <w:lang w:eastAsia="it-IT"/>
        </w:rPr>
        <w:pict>
          <v:rect id="_x0000_s1129" style="position:absolute;margin-left:76.85pt;margin-top:12pt;width:7.15pt;height:102.55pt;z-index:251759616"/>
        </w:pict>
      </w:r>
      <w:r>
        <w:rPr>
          <w:noProof/>
          <w:lang w:eastAsia="it-IT"/>
        </w:rPr>
        <w:pict>
          <v:rect id="_x0000_s1128" style="position:absolute;margin-left:64.85pt;margin-top:12pt;width:7.15pt;height:102.55pt;z-index:251758592"/>
        </w:pict>
      </w:r>
    </w:p>
    <w:p w:rsidR="001839B9" w:rsidRDefault="001839B9" w:rsidP="001839B9"/>
    <w:p w:rsidR="00022DAB" w:rsidRDefault="00022DAB" w:rsidP="001839B9"/>
    <w:p w:rsidR="00022DAB" w:rsidRDefault="00022DAB" w:rsidP="001839B9"/>
    <w:p w:rsidR="00022DAB" w:rsidRDefault="005C698B" w:rsidP="001839B9">
      <w:r>
        <w:rPr>
          <w:noProof/>
          <w:lang w:eastAsia="it-I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6" type="#_x0000_t38" style="position:absolute;margin-left:208.25pt;margin-top:16.9pt;width:39.75pt;height:31.6pt;rotation:270;flip:x;z-index:251777024" o:connectortype="curved" adj="10786,283876,-163372">
            <v:stroke endarrow="block"/>
          </v:shape>
        </w:pict>
      </w:r>
      <w:r>
        <w:rPr>
          <w:noProof/>
          <w:lang w:eastAsia="it-IT"/>
        </w:rPr>
        <w:pict>
          <v:shape id="_x0000_s1144" type="#_x0000_t38" style="position:absolute;margin-left:62.95pt;margin-top:14.7pt;width:39.75pt;height:36pt;rotation:270;z-index:251774976" o:connectortype="curved" adj="10786,-249180,-66050">
            <v:stroke endarrow="block"/>
          </v:shape>
        </w:pict>
      </w:r>
      <w:r>
        <w:rPr>
          <w:noProof/>
          <w:lang w:eastAsia="it-IT"/>
        </w:rPr>
        <w:pict>
          <v:shape id="_x0000_s1141" type="#_x0000_t32" style="position:absolute;margin-left:100.85pt;margin-top:21.45pt;width:111.5pt;height:1.15pt;flip:y;z-index:251771904" o:connectortype="straight">
            <v:stroke startarrow="block" endarrow="block"/>
          </v:shape>
        </w:pict>
      </w:r>
    </w:p>
    <w:p w:rsidR="00022DAB" w:rsidRDefault="005C698B" w:rsidP="001839B9">
      <w:r>
        <w:rPr>
          <w:noProof/>
          <w:lang w:eastAsia="it-IT"/>
        </w:rPr>
        <w:pict>
          <v:shape id="_x0000_s1142" type="#_x0000_t202" style="position:absolute;margin-left:140.3pt;margin-top:11.55pt;width:36.8pt;height:27.05pt;z-index:251772928">
            <v:textbox>
              <w:txbxContent>
                <w:p w:rsidR="00C12915" w:rsidRDefault="00C12915">
                  <w:r>
                    <w:t>Ws</w:t>
                  </w:r>
                </w:p>
              </w:txbxContent>
            </v:textbox>
          </v:shape>
        </w:pict>
      </w:r>
    </w:p>
    <w:p w:rsidR="00022DAB" w:rsidRDefault="005C698B" w:rsidP="001839B9">
      <w:r>
        <w:rPr>
          <w:noProof/>
          <w:lang w:eastAsia="it-IT"/>
        </w:rPr>
        <w:pict>
          <v:shape id="_x0000_s1145" type="#_x0000_t202" style="position:absolute;margin-left:226.95pt;margin-top:1.65pt;width:77.5pt;height:29.35pt;z-index:251776000">
            <v:textbox>
              <w:txbxContent>
                <w:p w:rsidR="00C12915" w:rsidRDefault="00C12915">
                  <w:r>
                    <w:t>nextseqnum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3" type="#_x0000_t202" style="position:absolute;margin-left:41.2pt;margin-top:1.65pt;width:66.8pt;height:25.35pt;z-index:251773952">
            <v:textbox>
              <w:txbxContent>
                <w:p w:rsidR="00C12915" w:rsidRDefault="00C12915">
                  <w:r>
                    <w:t>Send_base</w:t>
                  </w:r>
                </w:p>
              </w:txbxContent>
            </v:textbox>
          </v:shape>
        </w:pict>
      </w:r>
    </w:p>
    <w:p w:rsidR="00022DAB" w:rsidRDefault="00022DAB" w:rsidP="00C12915">
      <w:pPr>
        <w:jc w:val="right"/>
      </w:pPr>
    </w:p>
    <w:p w:rsidR="00C12915" w:rsidRDefault="00C12915" w:rsidP="00C12915">
      <w:pPr>
        <w:jc w:val="right"/>
      </w:pPr>
    </w:p>
    <w:p w:rsidR="00C12915" w:rsidRDefault="00C12915" w:rsidP="00C12915">
      <w:r>
        <w:t>Ws(byte)=larghezza della finestra</w:t>
      </w:r>
    </w:p>
    <w:p w:rsidR="00517E5E" w:rsidRDefault="00517E5E" w:rsidP="00C12915"/>
    <w:p w:rsidR="00517E5E" w:rsidRDefault="00517E5E" w:rsidP="00C12915"/>
    <w:p w:rsidR="00517E5E" w:rsidRDefault="00517E5E" w:rsidP="00C12915"/>
    <w:p w:rsidR="00517E5E" w:rsidRPr="00A767ED" w:rsidRDefault="00517E5E" w:rsidP="00C12915"/>
    <w:sectPr w:rsidR="00517E5E" w:rsidRPr="00A767ED" w:rsidSect="00D6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4D" w:rsidRDefault="0058504D" w:rsidP="00314305">
      <w:pPr>
        <w:spacing w:after="0" w:line="240" w:lineRule="auto"/>
      </w:pPr>
      <w:r>
        <w:separator/>
      </w:r>
    </w:p>
  </w:endnote>
  <w:endnote w:type="continuationSeparator" w:id="1">
    <w:p w:rsidR="0058504D" w:rsidRDefault="0058504D" w:rsidP="003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4D" w:rsidRDefault="0058504D" w:rsidP="00314305">
      <w:pPr>
        <w:spacing w:after="0" w:line="240" w:lineRule="auto"/>
      </w:pPr>
      <w:r>
        <w:separator/>
      </w:r>
    </w:p>
  </w:footnote>
  <w:footnote w:type="continuationSeparator" w:id="1">
    <w:p w:rsidR="0058504D" w:rsidRDefault="0058504D" w:rsidP="0031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5FC"/>
    <w:multiLevelType w:val="hybridMultilevel"/>
    <w:tmpl w:val="ED8C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A8B"/>
    <w:multiLevelType w:val="hybridMultilevel"/>
    <w:tmpl w:val="131E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E49"/>
    <w:multiLevelType w:val="hybridMultilevel"/>
    <w:tmpl w:val="69ECD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423E"/>
    <w:multiLevelType w:val="hybridMultilevel"/>
    <w:tmpl w:val="F32441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39BF"/>
    <w:multiLevelType w:val="hybridMultilevel"/>
    <w:tmpl w:val="230E1D4C"/>
    <w:lvl w:ilvl="0" w:tplc="04100015">
      <w:start w:val="1"/>
      <w:numFmt w:val="upperLetter"/>
      <w:lvlText w:val="%1."/>
      <w:lvlJc w:val="left"/>
      <w:pPr>
        <w:ind w:left="812" w:hanging="360"/>
      </w:p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2DE45214"/>
    <w:multiLevelType w:val="hybridMultilevel"/>
    <w:tmpl w:val="34CC0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234C"/>
    <w:multiLevelType w:val="hybridMultilevel"/>
    <w:tmpl w:val="CBB452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8E2746"/>
    <w:multiLevelType w:val="hybridMultilevel"/>
    <w:tmpl w:val="B2DE9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71570"/>
    <w:multiLevelType w:val="hybridMultilevel"/>
    <w:tmpl w:val="235607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A624F"/>
    <w:multiLevelType w:val="hybridMultilevel"/>
    <w:tmpl w:val="5F723114"/>
    <w:lvl w:ilvl="0" w:tplc="0410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55A02A67"/>
    <w:multiLevelType w:val="hybridMultilevel"/>
    <w:tmpl w:val="D334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46AA"/>
    <w:multiLevelType w:val="hybridMultilevel"/>
    <w:tmpl w:val="388E0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11B0C"/>
    <w:multiLevelType w:val="hybridMultilevel"/>
    <w:tmpl w:val="AC0482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02F93"/>
    <w:multiLevelType w:val="hybridMultilevel"/>
    <w:tmpl w:val="CBC27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5468E"/>
    <w:multiLevelType w:val="hybridMultilevel"/>
    <w:tmpl w:val="F7F04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E711E"/>
    <w:multiLevelType w:val="hybridMultilevel"/>
    <w:tmpl w:val="C0121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51D"/>
    <w:rsid w:val="0001493C"/>
    <w:rsid w:val="00022DAB"/>
    <w:rsid w:val="000878A6"/>
    <w:rsid w:val="00094E41"/>
    <w:rsid w:val="00130C0D"/>
    <w:rsid w:val="0013151D"/>
    <w:rsid w:val="001368C7"/>
    <w:rsid w:val="001839B9"/>
    <w:rsid w:val="001E1432"/>
    <w:rsid w:val="001E495D"/>
    <w:rsid w:val="001F6445"/>
    <w:rsid w:val="002224BB"/>
    <w:rsid w:val="002319B5"/>
    <w:rsid w:val="00251258"/>
    <w:rsid w:val="002841E0"/>
    <w:rsid w:val="002A7A35"/>
    <w:rsid w:val="002D039E"/>
    <w:rsid w:val="002E42A1"/>
    <w:rsid w:val="002F2767"/>
    <w:rsid w:val="002F7D7B"/>
    <w:rsid w:val="00314305"/>
    <w:rsid w:val="00374297"/>
    <w:rsid w:val="003921AC"/>
    <w:rsid w:val="003A41DC"/>
    <w:rsid w:val="003D79ED"/>
    <w:rsid w:val="0043108C"/>
    <w:rsid w:val="004D402F"/>
    <w:rsid w:val="00516480"/>
    <w:rsid w:val="00517E5E"/>
    <w:rsid w:val="0058504D"/>
    <w:rsid w:val="005C698B"/>
    <w:rsid w:val="005D09FA"/>
    <w:rsid w:val="005D460B"/>
    <w:rsid w:val="00614E80"/>
    <w:rsid w:val="00631726"/>
    <w:rsid w:val="00633AEB"/>
    <w:rsid w:val="006552BB"/>
    <w:rsid w:val="00691BA9"/>
    <w:rsid w:val="00697C42"/>
    <w:rsid w:val="006B3018"/>
    <w:rsid w:val="006B7095"/>
    <w:rsid w:val="006C449C"/>
    <w:rsid w:val="006D6CE3"/>
    <w:rsid w:val="00703925"/>
    <w:rsid w:val="00735649"/>
    <w:rsid w:val="007773DE"/>
    <w:rsid w:val="007B4271"/>
    <w:rsid w:val="007F5303"/>
    <w:rsid w:val="008322D5"/>
    <w:rsid w:val="00842577"/>
    <w:rsid w:val="008965A8"/>
    <w:rsid w:val="008B0183"/>
    <w:rsid w:val="008B3ADC"/>
    <w:rsid w:val="008C7860"/>
    <w:rsid w:val="008E543C"/>
    <w:rsid w:val="008F02D1"/>
    <w:rsid w:val="008F0A4E"/>
    <w:rsid w:val="00936B64"/>
    <w:rsid w:val="00954F3C"/>
    <w:rsid w:val="009660D3"/>
    <w:rsid w:val="00970611"/>
    <w:rsid w:val="00997731"/>
    <w:rsid w:val="009A5885"/>
    <w:rsid w:val="009A6CA1"/>
    <w:rsid w:val="009B0721"/>
    <w:rsid w:val="009C7317"/>
    <w:rsid w:val="009F4BA5"/>
    <w:rsid w:val="00A4500D"/>
    <w:rsid w:val="00A767ED"/>
    <w:rsid w:val="00AC1D12"/>
    <w:rsid w:val="00B40FC8"/>
    <w:rsid w:val="00B97218"/>
    <w:rsid w:val="00BA1274"/>
    <w:rsid w:val="00BC2BEE"/>
    <w:rsid w:val="00BC5AD8"/>
    <w:rsid w:val="00BE283F"/>
    <w:rsid w:val="00BF38FA"/>
    <w:rsid w:val="00C12915"/>
    <w:rsid w:val="00C1364D"/>
    <w:rsid w:val="00C15D88"/>
    <w:rsid w:val="00C4350B"/>
    <w:rsid w:val="00C57602"/>
    <w:rsid w:val="00C76411"/>
    <w:rsid w:val="00C84CA2"/>
    <w:rsid w:val="00C90D0C"/>
    <w:rsid w:val="00CA0026"/>
    <w:rsid w:val="00CB05F7"/>
    <w:rsid w:val="00CB3501"/>
    <w:rsid w:val="00CC4040"/>
    <w:rsid w:val="00D655C6"/>
    <w:rsid w:val="00D66E0D"/>
    <w:rsid w:val="00D73DE7"/>
    <w:rsid w:val="00D76962"/>
    <w:rsid w:val="00D82E38"/>
    <w:rsid w:val="00DC0235"/>
    <w:rsid w:val="00DD2449"/>
    <w:rsid w:val="00DF2D50"/>
    <w:rsid w:val="00DF6829"/>
    <w:rsid w:val="00E52D52"/>
    <w:rsid w:val="00EB606D"/>
    <w:rsid w:val="00EB634D"/>
    <w:rsid w:val="00ED0795"/>
    <w:rsid w:val="00EF61AB"/>
    <w:rsid w:val="00F02B88"/>
    <w:rsid w:val="00F32E16"/>
    <w:rsid w:val="00F4722F"/>
    <w:rsid w:val="00F6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8" type="connector" idref="#_x0000_s1031"/>
        <o:r id="V:Rule79" type="connector" idref="#_x0000_s1112"/>
        <o:r id="V:Rule80" type="connector" idref="#_x0000_s1217"/>
        <o:r id="V:Rule81" type="connector" idref="#_x0000_s1105"/>
        <o:r id="V:Rule82" type="connector" idref="#_x0000_s1216"/>
        <o:r id="V:Rule83" type="connector" idref="#_x0000_s1072"/>
        <o:r id="V:Rule84" type="connector" idref="#_x0000_s1146"/>
        <o:r id="V:Rule85" type="connector" idref="#_x0000_s1071"/>
        <o:r id="V:Rule86" type="connector" idref="#_x0000_s1214"/>
        <o:r id="V:Rule87" type="connector" idref="#_x0000_s1123"/>
        <o:r id="V:Rule88" type="connector" idref="#_x0000_s1076"/>
        <o:r id="V:Rule89" type="connector" idref="#_x0000_s1064"/>
        <o:r id="V:Rule90" type="connector" idref="#_x0000_s1099"/>
        <o:r id="V:Rule91" type="connector" idref="#_x0000_s1085"/>
        <o:r id="V:Rule92" type="connector" idref="#_x0000_s1039"/>
        <o:r id="V:Rule93" type="connector" idref="#_x0000_s1050"/>
        <o:r id="V:Rule94" type="connector" idref="#_x0000_s1215"/>
        <o:r id="V:Rule95" type="connector" idref="#_x0000_s1144"/>
        <o:r id="V:Rule96" type="connector" idref="#_x0000_s1206"/>
        <o:r id="V:Rule97" type="connector" idref="#_x0000_s1042"/>
        <o:r id="V:Rule98" type="connector" idref="#_x0000_s1082"/>
        <o:r id="V:Rule99" type="connector" idref="#_x0000_s1213"/>
        <o:r id="V:Rule100" type="connector" idref="#_x0000_s1043"/>
        <o:r id="V:Rule101" type="connector" idref="#_x0000_s1119"/>
        <o:r id="V:Rule102" type="connector" idref="#_x0000_s1060"/>
        <o:r id="V:Rule103" type="connector" idref="#_x0000_s1066"/>
        <o:r id="V:Rule104" type="connector" idref="#_x0000_s1083"/>
        <o:r id="V:Rule105" type="connector" idref="#_x0000_s1106"/>
        <o:r id="V:Rule106" type="connector" idref="#_x0000_s1114"/>
        <o:r id="V:Rule107" type="connector" idref="#_x0000_s1048"/>
        <o:r id="V:Rule108" type="connector" idref="#_x0000_s1032"/>
        <o:r id="V:Rule109" type="connector" idref="#_x0000_s1052"/>
        <o:r id="V:Rule110" type="connector" idref="#_x0000_s1219"/>
        <o:r id="V:Rule111" type="connector" idref="#_x0000_s1056"/>
        <o:r id="V:Rule112" type="connector" idref="#_x0000_s1069"/>
        <o:r id="V:Rule113" type="connector" idref="#_x0000_s1068"/>
        <o:r id="V:Rule114" type="connector" idref="#_x0000_s1115"/>
        <o:r id="V:Rule115" type="connector" idref="#_x0000_s1116"/>
        <o:r id="V:Rule116" type="connector" idref="#_x0000_s1084"/>
        <o:r id="V:Rule117" type="connector" idref="#_x0000_s1078"/>
        <o:r id="V:Rule118" type="connector" idref="#_x0000_s1202"/>
        <o:r id="V:Rule119" type="connector" idref="#_x0000_s1044"/>
        <o:r id="V:Rule120" type="connector" idref="#_x0000_s1224"/>
        <o:r id="V:Rule121" type="connector" idref="#_x0000_s1098"/>
        <o:r id="V:Rule122" type="connector" idref="#_x0000_s1059"/>
        <o:r id="V:Rule123" type="connector" idref="#_x0000_s1225"/>
        <o:r id="V:Rule124" type="connector" idref="#_x0000_s1207"/>
        <o:r id="V:Rule125" type="connector" idref="#_x0000_s1141"/>
        <o:r id="V:Rule126" type="connector" idref="#_x0000_s1096"/>
        <o:r id="V:Rule127" type="connector" idref="#_x0000_s1223"/>
        <o:r id="V:Rule128" type="connector" idref="#_x0000_s1208"/>
        <o:r id="V:Rule129" type="connector" idref="#_x0000_s1049"/>
        <o:r id="V:Rule130" type="connector" idref="#_x0000_s1041"/>
        <o:r id="V:Rule131" type="connector" idref="#_x0000_s1100"/>
        <o:r id="V:Rule132" type="connector" idref="#_x0000_s1203"/>
        <o:r id="V:Rule133" type="connector" idref="#_x0000_s1222"/>
        <o:r id="V:Rule134" type="connector" idref="#_x0000_s1030"/>
        <o:r id="V:Rule135" type="connector" idref="#_x0000_s1067"/>
        <o:r id="V:Rule136" type="connector" idref="#_x0000_s1070"/>
        <o:r id="V:Rule137" type="connector" idref="#_x0000_s1097"/>
        <o:r id="V:Rule138" type="connector" idref="#_x0000_s1095"/>
        <o:r id="V:Rule139" type="connector" idref="#_x0000_s1120"/>
        <o:r id="V:Rule140" type="connector" idref="#_x0000_s1211"/>
        <o:r id="V:Rule141" type="connector" idref="#_x0000_s1063"/>
        <o:r id="V:Rule142" type="connector" idref="#_x0000_s1226"/>
        <o:r id="V:Rule143" type="connector" idref="#_x0000_s1113"/>
        <o:r id="V:Rule144" type="connector" idref="#_x0000_s1205"/>
        <o:r id="V:Rule145" type="connector" idref="#_x0000_s1077"/>
        <o:r id="V:Rule146" type="connector" idref="#_x0000_s1210"/>
        <o:r id="V:Rule147" type="connector" idref="#_x0000_s1220"/>
        <o:r id="V:Rule148" type="connector" idref="#_x0000_s1040"/>
        <o:r id="V:Rule149" type="connector" idref="#_x0000_s1204"/>
        <o:r id="V:Rule150" type="connector" idref="#_x0000_s1221"/>
        <o:r id="V:Rule151" type="connector" idref="#_x0000_s1055"/>
        <o:r id="V:Rule152" type="connector" idref="#_x0000_s1201"/>
        <o:r id="V:Rule153" type="connector" idref="#_x0000_s1051"/>
        <o:r id="V:Rule154" type="connector" idref="#_x0000_s1209"/>
        <o:r id="V:Rule156" type="connector" idref="#_x0000_s1228"/>
        <o:r id="V:Rule157" type="connector" idref="#_x0000_s1229"/>
        <o:r id="V:Rule159" type="connector" idref="#_x0000_s1232"/>
        <o:r id="V:Rule161" type="connector" idref="#_x0000_s1233"/>
        <o:r id="V:Rule163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5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0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4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305"/>
  </w:style>
  <w:style w:type="paragraph" w:styleId="Pidipagina">
    <w:name w:val="footer"/>
    <w:basedOn w:val="Normale"/>
    <w:link w:val="PidipaginaCarattere"/>
    <w:uiPriority w:val="99"/>
    <w:semiHidden/>
    <w:unhideWhenUsed/>
    <w:rsid w:val="00314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7DC8-EE49-4548-AFD7-EF49CE1F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54</cp:revision>
  <dcterms:created xsi:type="dcterms:W3CDTF">2015-01-17T21:27:00Z</dcterms:created>
  <dcterms:modified xsi:type="dcterms:W3CDTF">2019-01-02T16:54:00Z</dcterms:modified>
</cp:coreProperties>
</file>