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5" w:rsidRDefault="00CA65D5"/>
    <w:p w:rsidR="00F013E3" w:rsidRDefault="00DF7CAA">
      <w:r w:rsidRPr="00DF7CAA">
        <w:rPr>
          <w:position w:val="-94"/>
        </w:rPr>
        <w:object w:dxaOrig="204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99.85pt" o:ole="">
            <v:imagedata r:id="rId4" o:title=""/>
          </v:shape>
          <o:OLEObject Type="Embed" ProgID="Equation.DSMT4" ShapeID="_x0000_i1025" DrawAspect="Content" ObjectID="_1582314777" r:id="rId5"/>
        </w:object>
      </w:r>
    </w:p>
    <w:p w:rsidR="00DF7CAA" w:rsidRDefault="00DF7CAA">
      <w:r>
        <w:t>La funzione F(s) può essere scritta nel seguente modo:</w:t>
      </w:r>
      <w:r w:rsidRPr="00DF7CAA">
        <w:rPr>
          <w:position w:val="-40"/>
        </w:rPr>
        <w:object w:dxaOrig="6759" w:dyaOrig="920">
          <v:shape id="_x0000_i1026" type="#_x0000_t75" style="width:338.25pt;height:46.2pt" o:ole="">
            <v:imagedata r:id="rId6" o:title=""/>
          </v:shape>
          <o:OLEObject Type="Embed" ProgID="Equation.DSMT4" ShapeID="_x0000_i1026" DrawAspect="Content" ObjectID="_1582314778" r:id="rId7"/>
        </w:object>
      </w:r>
    </w:p>
    <w:p w:rsidR="00DF7CAA" w:rsidRDefault="00DF7CAA">
      <w:r>
        <w:t>Il problema è calcolare  A e B.</w:t>
      </w:r>
    </w:p>
    <w:p w:rsidR="00DF7CAA" w:rsidRDefault="00DF7CAA">
      <w:r>
        <w:t xml:space="preserve">Si può utilizzare il seguente metodo detto di </w:t>
      </w:r>
      <w:proofErr w:type="spellStart"/>
      <w:r>
        <w:t>Heavside</w:t>
      </w:r>
      <w:proofErr w:type="spellEnd"/>
      <w:r>
        <w:t xml:space="preserve"> valido solo se i poli sono semplici </w:t>
      </w:r>
      <w:r w:rsidRPr="00DF7CAA">
        <w:rPr>
          <w:position w:val="-14"/>
        </w:rPr>
        <w:object w:dxaOrig="2160" w:dyaOrig="400">
          <v:shape id="_x0000_i1027" type="#_x0000_t75" style="width:108pt;height:19.7pt" o:ole="">
            <v:imagedata r:id="rId8" o:title=""/>
          </v:shape>
          <o:OLEObject Type="Embed" ProgID="Equation.DSMT4" ShapeID="_x0000_i1027" DrawAspect="Content" ObjectID="_1582314779" r:id="rId9"/>
        </w:object>
      </w:r>
    </w:p>
    <w:p w:rsidR="00DF7CAA" w:rsidRDefault="00DF7CAA">
      <w:r>
        <w:t>Nota che s=-2 è il polo della prima frazione che ha A al numeratore</w:t>
      </w:r>
      <w:r w:rsidRPr="00DF7CAA">
        <w:rPr>
          <w:position w:val="-28"/>
        </w:rPr>
        <w:object w:dxaOrig="4560" w:dyaOrig="660">
          <v:shape id="_x0000_i1028" type="#_x0000_t75" style="width:228.25pt;height:33.3pt" o:ole="">
            <v:imagedata r:id="rId10" o:title=""/>
          </v:shape>
          <o:OLEObject Type="Embed" ProgID="Equation.DSMT4" ShapeID="_x0000_i1028" DrawAspect="Content" ObjectID="_1582314780" r:id="rId11"/>
        </w:object>
      </w:r>
    </w:p>
    <w:p w:rsidR="00CA65D5" w:rsidRDefault="00CA65D5">
      <w:r>
        <w:t>Allo stesso modo per B</w:t>
      </w:r>
    </w:p>
    <w:p w:rsidR="00DF7CAA" w:rsidRDefault="00DF7CAA">
      <w:r w:rsidRPr="00DF7CAA">
        <w:rPr>
          <w:position w:val="-32"/>
        </w:rPr>
        <w:object w:dxaOrig="4239" w:dyaOrig="740">
          <v:shape id="_x0000_i1029" type="#_x0000_t75" style="width:211.9pt;height:36.7pt" o:ole="">
            <v:imagedata r:id="rId12" o:title=""/>
          </v:shape>
          <o:OLEObject Type="Embed" ProgID="Equation.DSMT4" ShapeID="_x0000_i1029" DrawAspect="Content" ObjectID="_1582314781" r:id="rId13"/>
        </w:object>
      </w:r>
    </w:p>
    <w:p w:rsidR="00CA65D5" w:rsidRDefault="00CA65D5">
      <w:r>
        <w:t>Adesso, l’</w:t>
      </w:r>
      <w:proofErr w:type="spellStart"/>
      <w:r>
        <w:t>antitrasformata</w:t>
      </w:r>
      <w:proofErr w:type="spellEnd"/>
      <w:r>
        <w:t xml:space="preserve">  sarà scritta come:</w:t>
      </w:r>
    </w:p>
    <w:p w:rsidR="00CA65D5" w:rsidRDefault="00CA65D5">
      <w:r w:rsidRPr="00CA65D5">
        <w:rPr>
          <w:position w:val="-10"/>
        </w:rPr>
        <w:object w:dxaOrig="1880" w:dyaOrig="360">
          <v:shape id="_x0000_i1030" type="#_x0000_t75" style="width:93.75pt;height:18.35pt" o:ole="">
            <v:imagedata r:id="rId14" o:title=""/>
          </v:shape>
          <o:OLEObject Type="Embed" ProgID="Equation.DSMT4" ShapeID="_x0000_i1030" DrawAspect="Content" ObjectID="_1582314782" r:id="rId15"/>
        </w:object>
      </w:r>
    </w:p>
    <w:p w:rsidR="00CA65D5" w:rsidRDefault="00CA65D5"/>
    <w:p w:rsidR="00CA65D5" w:rsidRDefault="00CA65D5"/>
    <w:p w:rsidR="00CA65D5" w:rsidRDefault="00CA65D5"/>
    <w:p w:rsidR="00CA65D5" w:rsidRDefault="00CA65D5"/>
    <w:p w:rsidR="00CA65D5" w:rsidRDefault="00CA65D5"/>
    <w:p w:rsidR="00CA65D5" w:rsidRDefault="00CA65D5"/>
    <w:p w:rsidR="00CA65D5" w:rsidRDefault="00CA65D5"/>
    <w:p w:rsidR="00CA65D5" w:rsidRDefault="00CA65D5"/>
    <w:p w:rsidR="00CA65D5" w:rsidRDefault="00CA65D5"/>
    <w:p w:rsidR="00CA65D5" w:rsidRDefault="00CA65D5">
      <w:r w:rsidRPr="00CA65D5">
        <w:rPr>
          <w:position w:val="-190"/>
        </w:rPr>
        <w:object w:dxaOrig="6600" w:dyaOrig="3920">
          <v:shape id="_x0000_i1031" type="#_x0000_t75" style="width:330.1pt;height:196.3pt" o:ole="">
            <v:imagedata r:id="rId16" o:title=""/>
          </v:shape>
          <o:OLEObject Type="Embed" ProgID="Equation.DSMT4" ShapeID="_x0000_i1031" DrawAspect="Content" ObjectID="_1582314783" r:id="rId17"/>
        </w:object>
      </w:r>
    </w:p>
    <w:p w:rsidR="00CA65D5" w:rsidRDefault="00CA65D5"/>
    <w:p w:rsidR="00DF7CAA" w:rsidRDefault="00D30229">
      <w:r w:rsidRPr="00D30229">
        <w:rPr>
          <w:position w:val="-24"/>
        </w:rPr>
        <w:object w:dxaOrig="2560" w:dyaOrig="620">
          <v:shape id="_x0000_i1032" type="#_x0000_t75" style="width:127.7pt;height:31.25pt" o:ole="">
            <v:imagedata r:id="rId18" o:title=""/>
          </v:shape>
          <o:OLEObject Type="Embed" ProgID="Equation.DSMT4" ShapeID="_x0000_i1032" DrawAspect="Content" ObjectID="_1582314784" r:id="rId19"/>
        </w:object>
      </w:r>
    </w:p>
    <w:p w:rsidR="00D30229" w:rsidRDefault="00D30229"/>
    <w:p w:rsidR="00D30229" w:rsidRDefault="00D30229">
      <w:r w:rsidRPr="00D30229">
        <w:rPr>
          <w:position w:val="-144"/>
        </w:rPr>
        <w:object w:dxaOrig="6740" w:dyaOrig="3000">
          <v:shape id="_x0000_i1033" type="#_x0000_t75" style="width:336.9pt;height:150.1pt" o:ole="">
            <v:imagedata r:id="rId20" o:title=""/>
          </v:shape>
          <o:OLEObject Type="Embed" ProgID="Equation.DSMT4" ShapeID="_x0000_i1033" DrawAspect="Content" ObjectID="_1582314785" r:id="rId21"/>
        </w:object>
      </w:r>
    </w:p>
    <w:p w:rsidR="00D30229" w:rsidRDefault="00D30229"/>
    <w:p w:rsidR="00D30229" w:rsidRDefault="00D30229">
      <w:r w:rsidRPr="00D30229">
        <w:rPr>
          <w:position w:val="-10"/>
        </w:rPr>
        <w:object w:dxaOrig="2860" w:dyaOrig="360">
          <v:shape id="_x0000_i1034" type="#_x0000_t75" style="width:143.3pt;height:18.35pt" o:ole="">
            <v:imagedata r:id="rId22" o:title=""/>
          </v:shape>
          <o:OLEObject Type="Embed" ProgID="Equation.DSMT4" ShapeID="_x0000_i1034" DrawAspect="Content" ObjectID="_1582314786" r:id="rId23"/>
        </w:object>
      </w:r>
    </w:p>
    <w:p w:rsidR="00540F76" w:rsidRDefault="00540F76"/>
    <w:p w:rsidR="00540F76" w:rsidRDefault="00540F76">
      <w:r>
        <w:t>Il problema si pone se il denominatore è un trinomio.</w:t>
      </w:r>
    </w:p>
    <w:p w:rsidR="00540F76" w:rsidRDefault="0007090A">
      <w:r w:rsidRPr="0007090A">
        <w:rPr>
          <w:position w:val="-24"/>
        </w:rPr>
        <w:object w:dxaOrig="1880" w:dyaOrig="620">
          <v:shape id="_x0000_i1035" type="#_x0000_t75" style="width:93.75pt;height:31.25pt" o:ole="">
            <v:imagedata r:id="rId24" o:title=""/>
          </v:shape>
          <o:OLEObject Type="Embed" ProgID="Equation.DSMT4" ShapeID="_x0000_i1035" DrawAspect="Content" ObjectID="_1582314787" r:id="rId25"/>
        </w:object>
      </w:r>
    </w:p>
    <w:p w:rsidR="0007090A" w:rsidRDefault="0007090A">
      <w:r>
        <w:t>Si calcolano i poli del trinomio e, si trova che sono s=-5, s=-2</w:t>
      </w:r>
    </w:p>
    <w:p w:rsidR="0007090A" w:rsidRDefault="0007090A">
      <w:r>
        <w:t>Il trinomio al denominatore può essere scritto come (s+5)(s+2)</w:t>
      </w:r>
    </w:p>
    <w:p w:rsidR="0007090A" w:rsidRDefault="0007090A">
      <w:r>
        <w:t>Quindi, la nostra funzione si riduce come ai casi precedenti</w:t>
      </w:r>
    </w:p>
    <w:p w:rsidR="0007090A" w:rsidRDefault="0007090A">
      <w:r w:rsidRPr="0007090A">
        <w:rPr>
          <w:position w:val="-28"/>
        </w:rPr>
        <w:object w:dxaOrig="2000" w:dyaOrig="660">
          <v:shape id="_x0000_i1036" type="#_x0000_t75" style="width:99.85pt;height:33.3pt" o:ole="">
            <v:imagedata r:id="rId26" o:title=""/>
          </v:shape>
          <o:OLEObject Type="Embed" ProgID="Equation.DSMT4" ShapeID="_x0000_i1036" DrawAspect="Content" ObjectID="_1582314788" r:id="rId27"/>
        </w:object>
      </w:r>
    </w:p>
    <w:p w:rsidR="0007090A" w:rsidRDefault="0007090A">
      <w:r>
        <w:t>Il resto è tutto identico</w:t>
      </w:r>
    </w:p>
    <w:p w:rsidR="0007090A" w:rsidRDefault="0007090A"/>
    <w:p w:rsidR="0007090A" w:rsidRDefault="0007090A">
      <w:r>
        <w:t>Supponiamo di avere il seguente caso</w:t>
      </w:r>
    </w:p>
    <w:p w:rsidR="0007090A" w:rsidRDefault="0007090A">
      <w:r w:rsidRPr="0007090A">
        <w:rPr>
          <w:position w:val="-28"/>
        </w:rPr>
        <w:object w:dxaOrig="2060" w:dyaOrig="700">
          <v:shape id="_x0000_i1037" type="#_x0000_t75" style="width:103.25pt;height:35.3pt" o:ole="">
            <v:imagedata r:id="rId28" o:title=""/>
          </v:shape>
          <o:OLEObject Type="Embed" ProgID="Equation.DSMT4" ShapeID="_x0000_i1037" DrawAspect="Content" ObjectID="_1582314789" r:id="rId29"/>
        </w:object>
      </w:r>
    </w:p>
    <w:p w:rsidR="0007090A" w:rsidRDefault="0007090A"/>
    <w:p w:rsidR="0007090A" w:rsidRDefault="0007090A">
      <w:r>
        <w:t xml:space="preserve">Anche se c’è un polo nullo, si può applicare </w:t>
      </w:r>
      <w:proofErr w:type="spellStart"/>
      <w:r>
        <w:t>Heavside</w:t>
      </w:r>
      <w:proofErr w:type="spellEnd"/>
    </w:p>
    <w:p w:rsidR="0007090A" w:rsidRDefault="0007090A">
      <w:r w:rsidRPr="0007090A">
        <w:rPr>
          <w:position w:val="-142"/>
        </w:rPr>
        <w:object w:dxaOrig="3840" w:dyaOrig="2960">
          <v:shape id="_x0000_i1038" type="#_x0000_t75" style="width:192.25pt;height:148.1pt" o:ole="">
            <v:imagedata r:id="rId30" o:title=""/>
          </v:shape>
          <o:OLEObject Type="Embed" ProgID="Equation.DSMT4" ShapeID="_x0000_i1038" DrawAspect="Content" ObjectID="_1582314790" r:id="rId31"/>
        </w:object>
      </w:r>
    </w:p>
    <w:p w:rsidR="0007090A" w:rsidRDefault="0007090A"/>
    <w:p w:rsidR="0007090A" w:rsidRDefault="0007090A">
      <w:r w:rsidRPr="0007090A">
        <w:rPr>
          <w:position w:val="-10"/>
        </w:rPr>
        <w:object w:dxaOrig="2580" w:dyaOrig="360">
          <v:shape id="_x0000_i1039" type="#_x0000_t75" style="width:129.05pt;height:18.35pt" o:ole="">
            <v:imagedata r:id="rId32" o:title=""/>
          </v:shape>
          <o:OLEObject Type="Embed" ProgID="Equation.DSMT4" ShapeID="_x0000_i1039" DrawAspect="Content" ObjectID="_1582314791" r:id="rId33"/>
        </w:object>
      </w:r>
    </w:p>
    <w:p w:rsidR="00BC4164" w:rsidRDefault="00BC4164"/>
    <w:p w:rsidR="00BC4164" w:rsidRDefault="00987DB5">
      <w:r>
        <w:t xml:space="preserve">Cosa succede se i poli sono doppi o </w:t>
      </w:r>
      <w:proofErr w:type="spellStart"/>
      <w:r>
        <w:t>tripli…</w:t>
      </w:r>
      <w:proofErr w:type="spellEnd"/>
      <w:r>
        <w:t>?</w:t>
      </w:r>
    </w:p>
    <w:p w:rsidR="00987DB5" w:rsidRDefault="00987DB5">
      <w:r>
        <w:t>Si utilizza un metodo più generale valido anche per i casi precedenti m più lungo</w:t>
      </w:r>
    </w:p>
    <w:p w:rsidR="00987DB5" w:rsidRDefault="00983AFC">
      <w:r w:rsidRPr="00987DB5">
        <w:rPr>
          <w:position w:val="-28"/>
        </w:rPr>
        <w:object w:dxaOrig="2180" w:dyaOrig="660">
          <v:shape id="_x0000_i1040" type="#_x0000_t75" style="width:108.7pt;height:33.3pt" o:ole="">
            <v:imagedata r:id="rId34" o:title=""/>
          </v:shape>
          <o:OLEObject Type="Embed" ProgID="Equation.DSMT4" ShapeID="_x0000_i1040" DrawAspect="Content" ObjectID="_1582314792" r:id="rId35"/>
        </w:object>
      </w:r>
    </w:p>
    <w:p w:rsidR="00987DB5" w:rsidRDefault="00987DB5"/>
    <w:p w:rsidR="00987DB5" w:rsidRDefault="00987DB5">
      <w:r>
        <w:t>Allo stesso modo, la funzione F(s) può essere scritta più semplicemente come:</w:t>
      </w:r>
    </w:p>
    <w:p w:rsidR="00987DB5" w:rsidRDefault="00987DB5">
      <w:r w:rsidRPr="00987DB5">
        <w:rPr>
          <w:position w:val="-28"/>
        </w:rPr>
        <w:object w:dxaOrig="3260" w:dyaOrig="660">
          <v:shape id="_x0000_i1041" type="#_x0000_t75" style="width:163pt;height:33.3pt" o:ole="">
            <v:imagedata r:id="rId36" o:title=""/>
          </v:shape>
          <o:OLEObject Type="Embed" ProgID="Equation.DSMT4" ShapeID="_x0000_i1041" DrawAspect="Content" ObjectID="_1582314793" r:id="rId37"/>
        </w:object>
      </w:r>
    </w:p>
    <w:p w:rsidR="00987DB5" w:rsidRDefault="00987DB5"/>
    <w:p w:rsidR="00987DB5" w:rsidRDefault="00987DB5">
      <w:r>
        <w:t xml:space="preserve">Il problema è che s=-2 è un polo doppio. </w:t>
      </w:r>
    </w:p>
    <w:p w:rsidR="00987DB5" w:rsidRDefault="00987DB5">
      <w:r>
        <w:lastRenderedPageBreak/>
        <w:t>Si procede nel seguente modo:</w:t>
      </w:r>
    </w:p>
    <w:p w:rsidR="00987DB5" w:rsidRDefault="00987DB5">
      <w:r>
        <w:t xml:space="preserve">si fa il </w:t>
      </w:r>
      <w:proofErr w:type="spellStart"/>
      <w:r>
        <w:t>mcm</w:t>
      </w:r>
      <w:proofErr w:type="spellEnd"/>
      <w:r>
        <w:t xml:space="preserve"> . L </w:t>
      </w:r>
      <w:proofErr w:type="spellStart"/>
      <w:r>
        <w:t>afunzione</w:t>
      </w:r>
      <w:proofErr w:type="spellEnd"/>
      <w:r>
        <w:t xml:space="preserve"> diventa:</w:t>
      </w:r>
    </w:p>
    <w:p w:rsidR="00987DB5" w:rsidRDefault="004649D6">
      <w:r w:rsidRPr="004649D6">
        <w:rPr>
          <w:position w:val="-116"/>
        </w:rPr>
        <w:object w:dxaOrig="7560" w:dyaOrig="2439">
          <v:shape id="_x0000_i1042" type="#_x0000_t75" style="width:378.35pt;height:122.25pt" o:ole="">
            <v:imagedata r:id="rId38" o:title=""/>
          </v:shape>
          <o:OLEObject Type="Embed" ProgID="Equation.DSMT4" ShapeID="_x0000_i1042" DrawAspect="Content" ObjectID="_1582314794" r:id="rId39"/>
        </w:object>
      </w:r>
    </w:p>
    <w:p w:rsidR="004649D6" w:rsidRDefault="004649D6">
      <w:r>
        <w:t>Si raccolgono adesso i termini al cubo, al quadrato, semplici e noti</w:t>
      </w:r>
      <w:r w:rsidRPr="004649D6">
        <w:rPr>
          <w:position w:val="-4"/>
        </w:rPr>
        <w:object w:dxaOrig="180" w:dyaOrig="279">
          <v:shape id="_x0000_i1043" type="#_x0000_t75" style="width:8.85pt;height:14.25pt" o:ole="">
            <v:imagedata r:id="rId40" o:title=""/>
          </v:shape>
          <o:OLEObject Type="Embed" ProgID="Equation.DSMT4" ShapeID="_x0000_i1043" DrawAspect="Content" ObjectID="_1582314795" r:id="rId41"/>
        </w:object>
      </w:r>
    </w:p>
    <w:p w:rsidR="004649D6" w:rsidRDefault="004649D6">
      <w:r w:rsidRPr="004649D6">
        <w:rPr>
          <w:position w:val="-28"/>
        </w:rPr>
        <w:object w:dxaOrig="6660" w:dyaOrig="700">
          <v:shape id="_x0000_i1044" type="#_x0000_t75" style="width:332.85pt;height:35.3pt" o:ole="">
            <v:imagedata r:id="rId42" o:title=""/>
          </v:shape>
          <o:OLEObject Type="Embed" ProgID="Equation.DSMT4" ShapeID="_x0000_i1044" DrawAspect="Content" ObjectID="_1582314796" r:id="rId43"/>
        </w:object>
      </w:r>
    </w:p>
    <w:p w:rsidR="004649D6" w:rsidRDefault="004649D6">
      <w:r>
        <w:t>Si fa il confronto tra il numeratore dell’ultima espressione e quello della funzione originaria</w:t>
      </w:r>
    </w:p>
    <w:p w:rsidR="004649D6" w:rsidRDefault="004649D6">
      <w:r>
        <w:t>Si vede che</w:t>
      </w:r>
    </w:p>
    <w:p w:rsidR="004649D6" w:rsidRDefault="004649D6">
      <w:r>
        <w:t>A+B+C=0 perché non ci sono termini al cubo</w:t>
      </w:r>
    </w:p>
    <w:p w:rsidR="004649D6" w:rsidRDefault="004649D6">
      <w:r>
        <w:t>5A+4B+3C+D=0 perché non ci sono termini al quadrato</w:t>
      </w:r>
    </w:p>
    <w:p w:rsidR="004649D6" w:rsidRDefault="004649D6">
      <w:r>
        <w:t>8A+4B+2C+D=5</w:t>
      </w:r>
    </w:p>
    <w:p w:rsidR="004649D6" w:rsidRDefault="004649D6">
      <w:r>
        <w:t>4A=3</w:t>
      </w:r>
    </w:p>
    <w:p w:rsidR="00983AFC" w:rsidRDefault="00983AFC">
      <w:r>
        <w:t>Se si risolve il sistema di 4 equazioni in quattro incognite, si trova che  A=15/4, B=-10 C=25/4 D=5/2</w:t>
      </w:r>
    </w:p>
    <w:p w:rsidR="00983AFC" w:rsidRDefault="00983AFC">
      <w:pPr>
        <w:rPr>
          <w:position w:val="-10"/>
        </w:rPr>
      </w:pPr>
      <w:r w:rsidRPr="00983AFC">
        <w:rPr>
          <w:position w:val="-10"/>
        </w:rPr>
        <w:object w:dxaOrig="4160" w:dyaOrig="360">
          <v:shape id="_x0000_i1045" type="#_x0000_t75" style="width:207.85pt;height:18.35pt" o:ole="">
            <v:imagedata r:id="rId44" o:title=""/>
          </v:shape>
          <o:OLEObject Type="Embed" ProgID="Equation.DSMT4" ShapeID="_x0000_i1045" DrawAspect="Content" ObjectID="_1582314797" r:id="rId45"/>
        </w:object>
      </w:r>
    </w:p>
    <w:p w:rsidR="009B1A6D" w:rsidRDefault="009B1A6D">
      <w:pPr>
        <w:rPr>
          <w:position w:val="-10"/>
        </w:rPr>
      </w:pPr>
    </w:p>
    <w:p w:rsidR="009B1A6D" w:rsidRDefault="009B1A6D"/>
    <w:sectPr w:rsidR="009B1A6D" w:rsidSect="00F01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F7CAA"/>
    <w:rsid w:val="0007090A"/>
    <w:rsid w:val="00174A78"/>
    <w:rsid w:val="004649D6"/>
    <w:rsid w:val="0051076F"/>
    <w:rsid w:val="00540F76"/>
    <w:rsid w:val="00703F16"/>
    <w:rsid w:val="007E643C"/>
    <w:rsid w:val="008F2C36"/>
    <w:rsid w:val="00921C92"/>
    <w:rsid w:val="00983AFC"/>
    <w:rsid w:val="00987DB5"/>
    <w:rsid w:val="009B1A6D"/>
    <w:rsid w:val="00BC4164"/>
    <w:rsid w:val="00CA65D5"/>
    <w:rsid w:val="00D30229"/>
    <w:rsid w:val="00D50CF0"/>
    <w:rsid w:val="00DF7CAA"/>
    <w:rsid w:val="00E70285"/>
    <w:rsid w:val="00F0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1A6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mariangela</cp:lastModifiedBy>
  <cp:revision>4</cp:revision>
  <dcterms:created xsi:type="dcterms:W3CDTF">2014-10-07T20:14:00Z</dcterms:created>
  <dcterms:modified xsi:type="dcterms:W3CDTF">2018-03-11T22:06:00Z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